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441" w:rsidP="00F94441" w:rsidRDefault="00F94441" w14:paraId="0792B3D3" w14:textId="77777777">
      <w:pPr>
        <w:tabs>
          <w:tab w:val="left" w:pos="6237"/>
        </w:tabs>
        <w:autoSpaceDE w:val="0"/>
        <w:autoSpaceDN w:val="0"/>
        <w:adjustRightInd w:val="0"/>
        <w:jc w:val="center"/>
        <w:rPr>
          <w:rFonts w:ascii="Verdana" w:hAnsi="Verdana" w:cs="Arial"/>
          <w:b/>
          <w:szCs w:val="20"/>
        </w:rPr>
      </w:pPr>
      <w:r w:rsidRPr="00E17977">
        <w:rPr>
          <w:rFonts w:ascii="Verdana" w:hAnsi="Verdana" w:cs="Arial"/>
          <w:b/>
          <w:sz w:val="24"/>
          <w:szCs w:val="20"/>
        </w:rPr>
        <w:t>POSITION DESCRIPTION</w:t>
      </w:r>
    </w:p>
    <w:p w:rsidR="00F94441" w:rsidP="00F94441" w:rsidRDefault="00F94441" w14:paraId="220962A5" w14:textId="77777777">
      <w:pPr>
        <w:pStyle w:val="Title"/>
        <w:jc w:val="left"/>
        <w:rPr>
          <w:rFonts w:ascii="Verdana" w:hAnsi="Verdana"/>
          <w:b w:val="0"/>
          <w:sz w:val="20"/>
          <w:szCs w:val="20"/>
        </w:rPr>
      </w:pPr>
    </w:p>
    <w:p w:rsidR="00F94441" w:rsidP="00F94441" w:rsidRDefault="00F94441" w14:paraId="5D1A283C" w14:textId="77777777">
      <w:pPr>
        <w:rPr>
          <w:rFonts w:ascii="Verdana" w:hAnsi="Verdana"/>
          <w:b/>
          <w:szCs w:val="20"/>
        </w:rPr>
      </w:pPr>
      <w:r>
        <w:rPr>
          <w:rFonts w:ascii="Verdana" w:hAnsi="Verdana"/>
          <w:b/>
          <w:szCs w:val="20"/>
        </w:rPr>
        <w:t>POSITION DETAILS</w:t>
      </w:r>
    </w:p>
    <w:p w:rsidR="00F94441" w:rsidP="00F94441" w:rsidRDefault="00F94441" w14:paraId="4F866CE6" w14:textId="77777777">
      <w:pPr>
        <w:rPr>
          <w:rFonts w:ascii="Verdana" w:hAnsi="Verdana"/>
          <w:szCs w:val="20"/>
        </w:rPr>
      </w:pPr>
    </w:p>
    <w:p w:rsidR="00F94441" w:rsidP="00F94441" w:rsidRDefault="00F94441" w14:paraId="730C8AFE" w14:textId="77777777">
      <w:pPr>
        <w:ind w:right="-540"/>
        <w:rPr>
          <w:rFonts w:ascii="Verdana" w:hAnsi="Verdana"/>
          <w:szCs w:val="20"/>
        </w:rPr>
      </w:pPr>
      <w:r>
        <w:rPr>
          <w:rFonts w:ascii="Verdana" w:hAnsi="Verdana"/>
          <w:szCs w:val="20"/>
        </w:rPr>
        <w:t>Position Title:</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bCs/>
          <w:szCs w:val="20"/>
        </w:rPr>
        <w:t>Individual Giving</w:t>
      </w:r>
      <w:r w:rsidRPr="001F1E78">
        <w:rPr>
          <w:rFonts w:ascii="Verdana" w:hAnsi="Verdana"/>
          <w:bCs/>
          <w:szCs w:val="20"/>
        </w:rPr>
        <w:t xml:space="preserve"> Manager</w:t>
      </w:r>
    </w:p>
    <w:p w:rsidR="00F94441" w:rsidP="00F94441" w:rsidRDefault="00F94441" w14:paraId="433D3180" w14:textId="77777777">
      <w:pPr>
        <w:tabs>
          <w:tab w:val="left" w:pos="6345"/>
        </w:tabs>
        <w:ind w:right="-540"/>
        <w:rPr>
          <w:rFonts w:ascii="Verdana" w:hAnsi="Verdana"/>
          <w:szCs w:val="20"/>
        </w:rPr>
      </w:pPr>
      <w:r>
        <w:rPr>
          <w:rFonts w:ascii="Verdana" w:hAnsi="Verdana"/>
          <w:szCs w:val="20"/>
        </w:rPr>
        <w:tab/>
      </w:r>
    </w:p>
    <w:p w:rsidR="00F94441" w:rsidP="00F94441" w:rsidRDefault="00F94441" w14:paraId="1DA0E5D3" w14:textId="77777777">
      <w:pPr>
        <w:ind w:left="3600" w:right="-540" w:hanging="3600"/>
        <w:rPr>
          <w:rFonts w:ascii="Verdana" w:hAnsi="Verdana"/>
          <w:szCs w:val="20"/>
        </w:rPr>
      </w:pPr>
      <w:r>
        <w:rPr>
          <w:rFonts w:ascii="Verdana" w:hAnsi="Verdana"/>
          <w:szCs w:val="20"/>
        </w:rPr>
        <w:t>Reports To:</w:t>
      </w:r>
      <w:r>
        <w:rPr>
          <w:rFonts w:ascii="Verdana" w:hAnsi="Verdana"/>
          <w:szCs w:val="20"/>
        </w:rPr>
        <w:tab/>
      </w:r>
      <w:r>
        <w:rPr>
          <w:rFonts w:ascii="Verdana" w:hAnsi="Verdana"/>
          <w:szCs w:val="20"/>
        </w:rPr>
        <w:t>Head of Fundraising</w:t>
      </w:r>
    </w:p>
    <w:p w:rsidR="00F94441" w:rsidP="00F94441" w:rsidRDefault="00F94441" w14:paraId="409D9FD3" w14:textId="77777777">
      <w:pPr>
        <w:ind w:left="3600" w:right="-540" w:hanging="3600"/>
        <w:rPr>
          <w:rFonts w:ascii="Verdana" w:hAnsi="Verdana"/>
          <w:szCs w:val="20"/>
        </w:rPr>
      </w:pPr>
    </w:p>
    <w:p w:rsidR="00F94441" w:rsidP="3200503F" w:rsidRDefault="00F94441" w14:paraId="7A094920" w14:textId="3287A968" w14:noSpellErr="1">
      <w:pPr>
        <w:ind w:left="3600" w:right="-540" w:hanging="3600"/>
        <w:rPr>
          <w:rFonts w:ascii="Verdana" w:hAnsi="Verdana"/>
        </w:rPr>
      </w:pPr>
      <w:r w:rsidRPr="3200503F" w:rsidR="00F94441">
        <w:rPr>
          <w:rFonts w:ascii="Verdana" w:hAnsi="Verdana"/>
        </w:rPr>
        <w:t>Manages:</w:t>
      </w:r>
      <w:r>
        <w:tab/>
      </w:r>
      <w:r w:rsidRPr="3200503F" w:rsidR="001B34FA">
        <w:rPr>
          <w:rFonts w:ascii="Verdana" w:hAnsi="Verdana"/>
        </w:rPr>
        <w:t xml:space="preserve">Bequest </w:t>
      </w:r>
      <w:r w:rsidRPr="3200503F" w:rsidR="00285D1A">
        <w:rPr>
          <w:rFonts w:ascii="Verdana" w:hAnsi="Verdana"/>
        </w:rPr>
        <w:t>Specialist</w:t>
      </w:r>
    </w:p>
    <w:p w:rsidR="00F94441" w:rsidP="00F94441" w:rsidRDefault="00F94441" w14:paraId="51474AE8" w14:textId="77777777">
      <w:pPr>
        <w:ind w:right="-540"/>
        <w:rPr>
          <w:rFonts w:ascii="Verdana" w:hAnsi="Verdana"/>
          <w:szCs w:val="20"/>
        </w:rPr>
      </w:pPr>
    </w:p>
    <w:p w:rsidR="00F94441" w:rsidP="00F94441" w:rsidRDefault="00F94441" w14:paraId="371190E8" w14:textId="77777777">
      <w:pPr>
        <w:ind w:left="3600" w:hanging="3600"/>
        <w:rPr>
          <w:rFonts w:ascii="Verdana" w:hAnsi="Verdana" w:cs="Arial"/>
          <w:szCs w:val="20"/>
        </w:rPr>
      </w:pPr>
      <w:r w:rsidRPr="001F1E78">
        <w:rPr>
          <w:rFonts w:ascii="Verdana" w:hAnsi="Verdana" w:cs="Arial"/>
          <w:szCs w:val="20"/>
        </w:rPr>
        <w:t>Position Type:</w:t>
      </w:r>
      <w:r w:rsidRPr="001F1E78">
        <w:rPr>
          <w:rFonts w:ascii="Verdana" w:hAnsi="Verdana" w:cs="Arial"/>
          <w:szCs w:val="20"/>
        </w:rPr>
        <w:tab/>
      </w:r>
      <w:r w:rsidRPr="001F1E78">
        <w:rPr>
          <w:rFonts w:ascii="Verdana" w:hAnsi="Verdana" w:cs="Arial"/>
          <w:szCs w:val="20"/>
        </w:rPr>
        <w:t xml:space="preserve">Full-time </w:t>
      </w:r>
    </w:p>
    <w:p w:rsidR="00F94441" w:rsidP="00F94441" w:rsidRDefault="00F94441" w14:paraId="6846D3A9" w14:textId="77777777">
      <w:pPr>
        <w:tabs>
          <w:tab w:val="left" w:pos="3975"/>
        </w:tabs>
        <w:rPr>
          <w:rFonts w:ascii="Verdana" w:hAnsi="Verdana" w:cs="Arial"/>
          <w:szCs w:val="20"/>
        </w:rPr>
      </w:pPr>
      <w:r>
        <w:rPr>
          <w:rFonts w:ascii="Verdana" w:hAnsi="Verdana" w:cs="Arial"/>
          <w:szCs w:val="20"/>
        </w:rPr>
        <w:tab/>
      </w:r>
    </w:p>
    <w:p w:rsidR="00F94441" w:rsidP="3200503F" w:rsidRDefault="00F94441" w14:paraId="0032E0C0" w14:textId="77777777" w14:noSpellErr="1">
      <w:pPr>
        <w:rPr>
          <w:rFonts w:ascii="Verdana" w:hAnsi="Verdana"/>
          <w:b w:val="1"/>
          <w:bCs w:val="1"/>
        </w:rPr>
      </w:pPr>
      <w:r w:rsidRPr="3200503F" w:rsidR="00F94441">
        <w:rPr>
          <w:rFonts w:ascii="Verdana" w:hAnsi="Verdana"/>
          <w:b w:val="1"/>
          <w:bCs w:val="1"/>
        </w:rPr>
        <w:t>MAIN PURPOSE OF POSITION</w:t>
      </w:r>
    </w:p>
    <w:p w:rsidR="00F94441" w:rsidP="3B89F478" w:rsidRDefault="00F94441" w14:paraId="3AE4DDDF" w14:textId="77777777">
      <w:pPr>
        <w:rPr>
          <w:rFonts w:ascii="Verdana" w:hAnsi="Verdana" w:cs="Arial"/>
          <w:sz w:val="24"/>
          <w:szCs w:val="24"/>
        </w:rPr>
      </w:pPr>
    </w:p>
    <w:p w:rsidR="00B3764C" w:rsidP="3B89F478" w:rsidRDefault="00A47C07" w14:paraId="7F1A8E1A" w14:textId="1200E0F7">
      <w:pPr>
        <w:jc w:val="both"/>
        <w:rPr>
          <w:rFonts w:ascii="Calibri" w:hAnsi="Calibri" w:eastAsia="Calibri" w:cs="Calibri" w:asciiTheme="minorAscii" w:hAnsiTheme="minorAscii" w:eastAsiaTheme="minorAscii" w:cstheme="minorAscii"/>
          <w:color w:val="000000"/>
          <w:sz w:val="24"/>
          <w:szCs w:val="24"/>
          <w:shd w:val="clear" w:color="auto" w:fill="FFFFFF"/>
        </w:rPr>
      </w:pPr>
      <w:r w:rsidRPr="3B89F478" w:rsidR="00A47C07">
        <w:rPr>
          <w:rFonts w:ascii="Calibri" w:hAnsi="Calibri" w:eastAsia="Calibri" w:cs="Calibri" w:asciiTheme="minorAscii" w:hAnsiTheme="minorAscii" w:eastAsiaTheme="minorAscii" w:cstheme="minorAscii"/>
          <w:color w:val="000000"/>
          <w:sz w:val="24"/>
          <w:szCs w:val="24"/>
          <w:shd w:val="clear" w:color="auto" w:fill="FFFFFF"/>
        </w:rPr>
        <w:t>ActionAid Australia</w:t>
      </w:r>
      <w:r w:rsidRPr="3B89F478" w:rsidR="66C60502">
        <w:rPr>
          <w:rFonts w:ascii="Calibri" w:hAnsi="Calibri" w:eastAsia="Calibri" w:cs="Calibri" w:asciiTheme="minorAscii" w:hAnsiTheme="minorAscii" w:eastAsiaTheme="minorAscii" w:cstheme="minorAscii"/>
          <w:color w:val="000000"/>
          <w:sz w:val="24"/>
          <w:szCs w:val="24"/>
          <w:shd w:val="clear" w:color="auto" w:fill="FFFFFF"/>
        </w:rPr>
        <w:t xml:space="preserve"> (AAA)</w:t>
      </w:r>
      <w:r w:rsidRPr="3B89F478" w:rsidR="00A47C07">
        <w:rPr>
          <w:rFonts w:ascii="Calibri" w:hAnsi="Calibri" w:eastAsia="Calibri" w:cs="Calibri" w:asciiTheme="minorAscii" w:hAnsiTheme="minorAscii" w:eastAsiaTheme="minorAscii" w:cstheme="minorAscii"/>
          <w:color w:val="000000"/>
          <w:sz w:val="24"/>
          <w:szCs w:val="24"/>
          <w:shd w:val="clear" w:color="auto" w:fill="FFFFFF"/>
        </w:rPr>
        <w:t xml:space="preserve"> is a global women’s rights organisation and part of a federation working in over 45 countries to end poverty and injustice and advance gender equality.  The organisation’s strategy aims to respond to the growing impact of crises on women and girls by building a growing movement of Australia</w:t>
      </w:r>
      <w:r w:rsidRPr="3B89F478" w:rsidR="00B3764C">
        <w:rPr>
          <w:rFonts w:ascii="Calibri" w:hAnsi="Calibri" w:eastAsia="Calibri" w:cs="Calibri" w:asciiTheme="minorAscii" w:hAnsiTheme="minorAscii" w:eastAsiaTheme="minorAscii" w:cstheme="minorAscii"/>
          <w:color w:val="000000"/>
          <w:sz w:val="24"/>
          <w:szCs w:val="24"/>
          <w:shd w:val="clear" w:color="auto" w:fill="FFFFFF"/>
        </w:rPr>
        <w:t>n</w:t>
      </w:r>
      <w:r w:rsidRPr="3B89F478" w:rsidR="00A47C07">
        <w:rPr>
          <w:rFonts w:ascii="Calibri" w:hAnsi="Calibri" w:eastAsia="Calibri" w:cs="Calibri" w:asciiTheme="minorAscii" w:hAnsiTheme="minorAscii" w:eastAsiaTheme="minorAscii" w:cstheme="minorAscii"/>
          <w:color w:val="000000"/>
          <w:sz w:val="24"/>
          <w:szCs w:val="24"/>
          <w:shd w:val="clear" w:color="auto" w:fill="FFFFFF"/>
        </w:rPr>
        <w:t xml:space="preserve">s that are supporting women on the frontlines of injustice to drive change in their communities and </w:t>
      </w:r>
      <w:r w:rsidRPr="3B89F478" w:rsidR="00B3764C">
        <w:rPr>
          <w:rFonts w:ascii="Calibri" w:hAnsi="Calibri" w:eastAsia="Calibri" w:cs="Calibri" w:asciiTheme="minorAscii" w:hAnsiTheme="minorAscii" w:eastAsiaTheme="minorAscii" w:cstheme="minorAscii"/>
          <w:color w:val="000000"/>
          <w:sz w:val="24"/>
          <w:szCs w:val="24"/>
          <w:shd w:val="clear" w:color="auto" w:fill="FFFFFF"/>
        </w:rPr>
        <w:t>taking action to challenge unjust policies and systems</w:t>
      </w:r>
      <w:r w:rsidRPr="3B89F478" w:rsidR="00A47C07">
        <w:rPr>
          <w:rFonts w:ascii="Calibri" w:hAnsi="Calibri" w:eastAsia="Calibri" w:cs="Calibri" w:asciiTheme="minorAscii" w:hAnsiTheme="minorAscii" w:eastAsiaTheme="minorAscii" w:cstheme="minorAscii"/>
          <w:color w:val="000000"/>
          <w:sz w:val="24"/>
          <w:szCs w:val="24"/>
          <w:shd w:val="clear" w:color="auto" w:fill="FFFFFF"/>
        </w:rPr>
        <w:t xml:space="preserve">. </w:t>
      </w:r>
      <w:r w:rsidRPr="3B89F478" w:rsidR="00B3764C">
        <w:rPr>
          <w:rFonts w:ascii="Calibri" w:hAnsi="Calibri" w:eastAsia="Calibri" w:cs="Calibri" w:asciiTheme="minorAscii" w:hAnsiTheme="minorAscii" w:eastAsiaTheme="minorAscii" w:cstheme="minorAscii"/>
          <w:color w:val="000000"/>
          <w:sz w:val="24"/>
          <w:szCs w:val="24"/>
          <w:shd w:val="clear" w:color="auto" w:fill="FFFFFF"/>
        </w:rPr>
        <w:t xml:space="preserve">ActionAid’s </w:t>
      </w:r>
      <w:r w:rsidRPr="3B89F478" w:rsidR="00B3764C">
        <w:rPr>
          <w:rFonts w:ascii="Calibri" w:hAnsi="Calibri" w:eastAsia="Calibri" w:cs="Calibri" w:asciiTheme="minorAscii" w:hAnsiTheme="minorAscii" w:eastAsiaTheme="minorAscii" w:cstheme="minorAscii"/>
          <w:color w:val="000000"/>
          <w:sz w:val="24"/>
          <w:szCs w:val="24"/>
          <w:shd w:val="clear" w:color="auto" w:fill="FFFFFF"/>
        </w:rPr>
        <w:t>Aus</w:t>
      </w:r>
      <w:r w:rsidRPr="3B89F478" w:rsidR="502D31B0">
        <w:rPr>
          <w:rFonts w:ascii="Calibri" w:hAnsi="Calibri" w:eastAsia="Calibri" w:cs="Calibri" w:asciiTheme="minorAscii" w:hAnsiTheme="minorAscii" w:eastAsiaTheme="minorAscii" w:cstheme="minorAscii"/>
          <w:color w:val="000000"/>
          <w:sz w:val="24"/>
          <w:szCs w:val="24"/>
          <w:shd w:val="clear" w:color="auto" w:fill="FFFFFF"/>
        </w:rPr>
        <w:t>t</w:t>
      </w:r>
      <w:r w:rsidRPr="3B89F478" w:rsidR="00B3764C">
        <w:rPr>
          <w:rFonts w:ascii="Calibri" w:hAnsi="Calibri" w:eastAsia="Calibri" w:cs="Calibri" w:asciiTheme="minorAscii" w:hAnsiTheme="minorAscii" w:eastAsiaTheme="minorAscii" w:cstheme="minorAscii"/>
          <w:color w:val="000000"/>
          <w:sz w:val="24"/>
          <w:szCs w:val="24"/>
          <w:shd w:val="clear" w:color="auto" w:fill="FFFFFF"/>
        </w:rPr>
        <w:t>ralian</w:t>
      </w:r>
      <w:r w:rsidRPr="3B89F478" w:rsidR="00B3764C">
        <w:rPr>
          <w:rFonts w:ascii="Calibri" w:hAnsi="Calibri" w:eastAsia="Calibri" w:cs="Calibri" w:asciiTheme="minorAscii" w:hAnsiTheme="minorAscii" w:eastAsiaTheme="minorAscii" w:cstheme="minorAscii"/>
          <w:color w:val="000000"/>
          <w:sz w:val="24"/>
          <w:szCs w:val="24"/>
          <w:shd w:val="clear" w:color="auto" w:fill="FFFFFF"/>
        </w:rPr>
        <w:t xml:space="preserve"> headquarters are based in Sydney, Australia.</w:t>
      </w:r>
    </w:p>
    <w:p w:rsidR="00B3764C" w:rsidP="3B89F478" w:rsidRDefault="00B3764C" w14:paraId="0B246EDD" w14:textId="77777777">
      <w:pPr>
        <w:jc w:val="both"/>
        <w:rPr>
          <w:rFonts w:ascii="Calibri" w:hAnsi="Calibri" w:eastAsia="Calibri" w:cs="Calibri" w:asciiTheme="minorAscii" w:hAnsiTheme="minorAscii" w:eastAsiaTheme="minorAscii" w:cstheme="minorAscii"/>
          <w:color w:val="000000"/>
          <w:sz w:val="24"/>
          <w:szCs w:val="24"/>
          <w:shd w:val="clear" w:color="auto" w:fill="FFFFFF"/>
        </w:rPr>
      </w:pPr>
    </w:p>
    <w:p w:rsidR="008A271F" w:rsidP="3B89F478" w:rsidRDefault="001B34FA" w14:paraId="3149D2AD" w14:textId="7A9EB23C">
      <w:pPr>
        <w:jc w:val="both"/>
        <w:rPr>
          <w:rFonts w:ascii="Verdana" w:hAnsi="Verdana"/>
          <w:sz w:val="24"/>
          <w:szCs w:val="24"/>
        </w:rPr>
      </w:pPr>
      <w:r w:rsidRPr="3B89F478" w:rsidR="001B34FA">
        <w:rPr>
          <w:rFonts w:ascii="Calibri" w:hAnsi="Calibri" w:eastAsia="Calibri" w:cs="Calibri" w:asciiTheme="minorAscii" w:hAnsiTheme="minorAscii" w:eastAsiaTheme="minorAscii" w:cstheme="minorAscii"/>
          <w:color w:val="000000"/>
          <w:sz w:val="24"/>
          <w:szCs w:val="24"/>
          <w:shd w:val="clear" w:color="auto" w:fill="FFFFFF"/>
        </w:rPr>
        <w:t>The</w:t>
      </w:r>
      <w:r w:rsidRPr="3B89F478" w:rsidR="00501238">
        <w:rPr>
          <w:rFonts w:ascii="Calibri" w:hAnsi="Calibri" w:eastAsia="Calibri" w:cs="Calibri" w:asciiTheme="minorAscii" w:hAnsiTheme="minorAscii" w:eastAsiaTheme="minorAscii" w:cstheme="minorAscii"/>
          <w:color w:val="000000"/>
          <w:sz w:val="24"/>
          <w:szCs w:val="24"/>
          <w:shd w:val="clear" w:color="auto" w:fill="FFFFFF"/>
        </w:rPr>
        <w:t xml:space="preserve"> Individual G</w:t>
      </w:r>
      <w:r w:rsidRPr="3B89F478" w:rsidR="001B34FA">
        <w:rPr>
          <w:rFonts w:ascii="Calibri" w:hAnsi="Calibri" w:eastAsia="Calibri" w:cs="Calibri" w:asciiTheme="minorAscii" w:hAnsiTheme="minorAscii" w:eastAsiaTheme="minorAscii" w:cstheme="minorAscii"/>
          <w:color w:val="000000"/>
          <w:sz w:val="24"/>
          <w:szCs w:val="24"/>
          <w:shd w:val="clear" w:color="auto" w:fill="FFFFFF"/>
        </w:rPr>
        <w:t>i</w:t>
      </w:r>
      <w:r w:rsidRPr="3B89F478" w:rsidR="00501238">
        <w:rPr>
          <w:rFonts w:ascii="Calibri" w:hAnsi="Calibri" w:eastAsia="Calibri" w:cs="Calibri" w:asciiTheme="minorAscii" w:hAnsiTheme="minorAscii" w:eastAsiaTheme="minorAscii" w:cstheme="minorAscii"/>
          <w:color w:val="000000"/>
          <w:sz w:val="24"/>
          <w:szCs w:val="24"/>
          <w:shd w:val="clear" w:color="auto" w:fill="FFFFFF"/>
        </w:rPr>
        <w:t>v</w:t>
      </w:r>
      <w:r w:rsidRPr="3B89F478" w:rsidR="001B34FA">
        <w:rPr>
          <w:rFonts w:ascii="Calibri" w:hAnsi="Calibri" w:eastAsia="Calibri" w:cs="Calibri" w:asciiTheme="minorAscii" w:hAnsiTheme="minorAscii" w:eastAsiaTheme="minorAscii" w:cstheme="minorAscii"/>
          <w:color w:val="000000"/>
          <w:sz w:val="24"/>
          <w:szCs w:val="24"/>
          <w:shd w:val="clear" w:color="auto" w:fill="FFFFFF"/>
        </w:rPr>
        <w:t>i</w:t>
      </w:r>
      <w:r w:rsidRPr="3B89F478" w:rsidR="00501238">
        <w:rPr>
          <w:rFonts w:ascii="Calibri" w:hAnsi="Calibri" w:eastAsia="Calibri" w:cs="Calibri" w:asciiTheme="minorAscii" w:hAnsiTheme="minorAscii" w:eastAsiaTheme="minorAscii" w:cstheme="minorAscii"/>
          <w:color w:val="000000"/>
          <w:sz w:val="24"/>
          <w:szCs w:val="24"/>
          <w:shd w:val="clear" w:color="auto" w:fill="FFFFFF"/>
        </w:rPr>
        <w:t>ng Manager</w:t>
      </w:r>
      <w:r w:rsidRPr="3B89F478" w:rsidR="00B3764C">
        <w:rPr>
          <w:rFonts w:ascii="Calibri" w:hAnsi="Calibri" w:eastAsia="Calibri" w:cs="Calibri" w:asciiTheme="minorAscii" w:hAnsiTheme="minorAscii" w:eastAsiaTheme="minorAscii" w:cstheme="minorAscii"/>
          <w:color w:val="000000"/>
          <w:sz w:val="24"/>
          <w:szCs w:val="24"/>
          <w:shd w:val="clear" w:color="auto" w:fill="FFFFFF"/>
        </w:rPr>
        <w:t xml:space="preserve"> is part of A</w:t>
      </w:r>
      <w:r w:rsidRPr="3B89F478" w:rsidR="24FDAF81">
        <w:rPr>
          <w:rFonts w:ascii="Calibri" w:hAnsi="Calibri" w:eastAsia="Calibri" w:cs="Calibri" w:asciiTheme="minorAscii" w:hAnsiTheme="minorAscii" w:eastAsiaTheme="minorAscii" w:cstheme="minorAscii"/>
          <w:color w:val="000000"/>
          <w:sz w:val="24"/>
          <w:szCs w:val="24"/>
          <w:shd w:val="clear" w:color="auto" w:fill="FFFFFF"/>
        </w:rPr>
        <w:t xml:space="preserve">AA’s</w:t>
      </w:r>
      <w:r w:rsidRPr="3B89F478" w:rsidR="00B3764C">
        <w:rPr>
          <w:rFonts w:ascii="Calibri" w:hAnsi="Calibri" w:eastAsia="Calibri" w:cs="Calibri" w:asciiTheme="minorAscii" w:hAnsiTheme="minorAscii" w:eastAsiaTheme="minorAscii" w:cstheme="minorAscii"/>
          <w:color w:val="000000"/>
          <w:sz w:val="24"/>
          <w:szCs w:val="24"/>
          <w:shd w:val="clear" w:color="auto" w:fill="FFFFFF"/>
        </w:rPr>
        <w:t xml:space="preserve"> fundraising team and</w:t>
      </w:r>
      <w:r w:rsidRPr="3B89F478" w:rsidR="00501238">
        <w:rPr>
          <w:rFonts w:ascii="Calibri" w:hAnsi="Calibri" w:eastAsia="Calibri" w:cs="Calibri" w:asciiTheme="minorAscii" w:hAnsiTheme="minorAscii" w:eastAsiaTheme="minorAscii" w:cstheme="minorAscii"/>
          <w:color w:val="000000"/>
          <w:sz w:val="24"/>
          <w:szCs w:val="24"/>
          <w:shd w:val="clear" w:color="auto" w:fill="FFFFFF"/>
        </w:rPr>
        <w:t xml:space="preserve"> is responsible for driving performance </w:t>
      </w:r>
      <w:r w:rsidRPr="3B89F478" w:rsidR="00AB1E2B">
        <w:rPr>
          <w:rFonts w:ascii="Calibri" w:hAnsi="Calibri" w:eastAsia="Calibri" w:cs="Calibri" w:asciiTheme="minorAscii" w:hAnsiTheme="minorAscii" w:eastAsiaTheme="minorAscii" w:cstheme="minorAscii"/>
          <w:color w:val="000000"/>
          <w:sz w:val="24"/>
          <w:szCs w:val="24"/>
          <w:shd w:val="clear" w:color="auto" w:fill="FFFFFF"/>
        </w:rPr>
        <w:t xml:space="preserve">and best practice fundraising </w:t>
      </w:r>
      <w:r w:rsidRPr="3B89F478" w:rsidR="00501238">
        <w:rPr>
          <w:rFonts w:ascii="Calibri" w:hAnsi="Calibri" w:eastAsia="Calibri" w:cs="Calibri" w:asciiTheme="minorAscii" w:hAnsiTheme="minorAscii" w:eastAsiaTheme="minorAscii" w:cstheme="minorAscii"/>
          <w:color w:val="000000"/>
          <w:sz w:val="24"/>
          <w:szCs w:val="24"/>
          <w:shd w:val="clear" w:color="auto" w:fill="FFFFFF"/>
        </w:rPr>
        <w:t xml:space="preserve">across </w:t>
      </w:r>
      <w:r w:rsidRPr="3B89F478" w:rsidR="00A96E77">
        <w:rPr>
          <w:rFonts w:ascii="Calibri" w:hAnsi="Calibri" w:eastAsia="Calibri" w:cs="Calibri" w:asciiTheme="minorAscii" w:hAnsiTheme="minorAscii" w:eastAsiaTheme="minorAscii" w:cstheme="minorAscii"/>
          <w:color w:val="000000"/>
          <w:sz w:val="24"/>
          <w:szCs w:val="24"/>
          <w:shd w:val="clear" w:color="auto" w:fill="FFFFFF"/>
        </w:rPr>
        <w:t>A</w:t>
      </w:r>
      <w:r w:rsidRPr="3B89F478" w:rsidR="2EB573C5">
        <w:rPr>
          <w:rFonts w:ascii="Calibri" w:hAnsi="Calibri" w:eastAsia="Calibri" w:cs="Calibri" w:asciiTheme="minorAscii" w:hAnsiTheme="minorAscii" w:eastAsiaTheme="minorAscii" w:cstheme="minorAscii"/>
          <w:color w:val="000000"/>
          <w:sz w:val="24"/>
          <w:szCs w:val="24"/>
          <w:shd w:val="clear" w:color="auto" w:fill="FFFFFF"/>
        </w:rPr>
        <w:t>AA’s</w:t>
      </w:r>
      <w:r w:rsidRPr="3B89F478" w:rsidR="00A96E77">
        <w:rPr>
          <w:rFonts w:ascii="Calibri" w:hAnsi="Calibri" w:eastAsia="Calibri" w:cs="Calibri" w:asciiTheme="minorAscii" w:hAnsiTheme="minorAscii" w:eastAsiaTheme="minorAscii" w:cstheme="minorAscii"/>
          <w:color w:val="000000"/>
          <w:sz w:val="24"/>
          <w:szCs w:val="24"/>
          <w:shd w:val="clear" w:color="auto" w:fill="FFFFFF"/>
        </w:rPr>
        <w:t xml:space="preserve"> I</w:t>
      </w:r>
      <w:r w:rsidRPr="3B89F478" w:rsidR="00501238">
        <w:rPr>
          <w:rFonts w:ascii="Calibri" w:hAnsi="Calibri" w:eastAsia="Calibri" w:cs="Calibri" w:asciiTheme="minorAscii" w:hAnsiTheme="minorAscii" w:eastAsiaTheme="minorAscii" w:cstheme="minorAscii"/>
          <w:color w:val="000000"/>
          <w:sz w:val="24"/>
          <w:szCs w:val="24"/>
          <w:shd w:val="clear" w:color="auto" w:fill="FFFFFF"/>
        </w:rPr>
        <w:t xml:space="preserve">ndividual </w:t>
      </w:r>
      <w:r w:rsidRPr="3B89F478" w:rsidR="00A96E77">
        <w:rPr>
          <w:rFonts w:ascii="Calibri" w:hAnsi="Calibri" w:eastAsia="Calibri" w:cs="Calibri" w:asciiTheme="minorAscii" w:hAnsiTheme="minorAscii" w:eastAsiaTheme="minorAscii" w:cstheme="minorAscii"/>
          <w:color w:val="000000"/>
          <w:sz w:val="24"/>
          <w:szCs w:val="24"/>
          <w:shd w:val="clear" w:color="auto" w:fill="FFFFFF"/>
        </w:rPr>
        <w:t>G</w:t>
      </w:r>
      <w:r w:rsidRPr="3B89F478" w:rsidR="00501238">
        <w:rPr>
          <w:rFonts w:ascii="Calibri" w:hAnsi="Calibri" w:eastAsia="Calibri" w:cs="Calibri" w:asciiTheme="minorAscii" w:hAnsiTheme="minorAscii" w:eastAsiaTheme="minorAscii" w:cstheme="minorAscii"/>
          <w:color w:val="000000"/>
          <w:sz w:val="24"/>
          <w:szCs w:val="24"/>
          <w:shd w:val="clear" w:color="auto" w:fill="FFFFFF"/>
        </w:rPr>
        <w:t xml:space="preserve">iving </w:t>
      </w:r>
      <w:r w:rsidRPr="3B89F478" w:rsidR="00A96E77">
        <w:rPr>
          <w:rFonts w:ascii="Calibri" w:hAnsi="Calibri" w:eastAsia="Calibri" w:cs="Calibri" w:asciiTheme="minorAscii" w:hAnsiTheme="minorAscii" w:eastAsiaTheme="minorAscii" w:cstheme="minorAscii"/>
          <w:color w:val="000000"/>
          <w:sz w:val="24"/>
          <w:szCs w:val="24"/>
          <w:shd w:val="clear" w:color="auto" w:fill="FFFFFF"/>
        </w:rPr>
        <w:t xml:space="preserve">program </w:t>
      </w:r>
      <w:r w:rsidRPr="3B89F478" w:rsidR="00501238">
        <w:rPr>
          <w:rFonts w:ascii="Calibri" w:hAnsi="Calibri" w:eastAsia="Calibri" w:cs="Calibri" w:asciiTheme="minorAscii" w:hAnsiTheme="minorAscii" w:eastAsiaTheme="minorAscii" w:cstheme="minorAscii"/>
          <w:color w:val="000000"/>
          <w:sz w:val="24"/>
          <w:szCs w:val="24"/>
          <w:shd w:val="clear" w:color="auto" w:fill="FFFFFF"/>
        </w:rPr>
        <w:t xml:space="preserve">to ensure fundraising targets and exceptional supporter experiences are achieved. </w:t>
      </w:r>
      <w:r w:rsidRPr="3B89F478" w:rsidR="001B34FA">
        <w:rPr>
          <w:rFonts w:ascii="Calibri" w:hAnsi="Calibri" w:eastAsia="Calibri" w:cs="Calibri" w:asciiTheme="minorAscii" w:hAnsiTheme="minorAscii" w:eastAsiaTheme="minorAscii" w:cstheme="minorAscii"/>
          <w:color w:val="000000"/>
          <w:sz w:val="24"/>
          <w:szCs w:val="24"/>
          <w:shd w:val="clear" w:color="auto" w:fill="FFFFFF"/>
        </w:rPr>
        <w:t xml:space="preserve">This includes </w:t>
      </w:r>
      <w:r w:rsidRPr="3B89F478" w:rsidR="002B27E0">
        <w:rPr>
          <w:rFonts w:ascii="Calibri" w:hAnsi="Calibri" w:eastAsia="Calibri" w:cs="Calibri" w:asciiTheme="minorAscii" w:hAnsiTheme="minorAscii" w:eastAsiaTheme="minorAscii" w:cstheme="minorAscii"/>
          <w:color w:val="000000"/>
          <w:sz w:val="24"/>
          <w:szCs w:val="24"/>
          <w:shd w:val="clear" w:color="auto" w:fill="FFFFFF"/>
        </w:rPr>
        <w:t>responsibility for</w:t>
      </w:r>
      <w:r w:rsidRPr="3B89F478" w:rsidR="001B34FA">
        <w:rPr>
          <w:rFonts w:ascii="Calibri" w:hAnsi="Calibri" w:eastAsia="Calibri" w:cs="Calibri" w:asciiTheme="minorAscii" w:hAnsiTheme="minorAscii" w:eastAsiaTheme="minorAscii" w:cstheme="minorAscii"/>
          <w:color w:val="000000"/>
          <w:sz w:val="24"/>
          <w:szCs w:val="24"/>
          <w:shd w:val="clear" w:color="auto" w:fill="FFFFFF"/>
        </w:rPr>
        <w:t xml:space="preserve"> the organisation’s direct mail program, donor acquisition </w:t>
      </w:r>
      <w:r w:rsidRPr="3B89F478" w:rsidR="00501238">
        <w:rPr>
          <w:rFonts w:ascii="Calibri" w:hAnsi="Calibri" w:eastAsia="Calibri" w:cs="Calibri" w:asciiTheme="minorAscii" w:hAnsiTheme="minorAscii" w:eastAsiaTheme="minorAscii" w:cstheme="minorAscii"/>
          <w:color w:val="000000"/>
          <w:sz w:val="24"/>
          <w:szCs w:val="24"/>
          <w:shd w:val="clear" w:color="auto" w:fill="FFFFFF"/>
        </w:rPr>
        <w:t>and conversion, supporter retention and development, with the objective to provide excellence in supporter engagement and service.</w:t>
      </w:r>
      <w:r w:rsidRPr="3B89F478" w:rsidR="00501238">
        <w:rPr>
          <w:rFonts w:ascii="Calibri" w:hAnsi="Calibri" w:eastAsia="Calibri" w:cs="Calibri" w:asciiTheme="minorAscii" w:hAnsiTheme="minorAscii" w:eastAsiaTheme="minorAscii" w:cstheme="minorAscii"/>
          <w:sz w:val="24"/>
          <w:szCs w:val="24"/>
        </w:rPr>
        <w:t xml:space="preserve"> </w:t>
      </w:r>
      <w:r w:rsidRPr="3B89F478" w:rsidR="00501238">
        <w:rPr>
          <w:rFonts w:ascii="Calibri" w:hAnsi="Calibri" w:eastAsia="Calibri" w:cs="Calibri" w:asciiTheme="minorAscii" w:hAnsiTheme="minorAscii" w:eastAsiaTheme="minorAscii" w:cstheme="minorAscii"/>
          <w:sz w:val="24"/>
          <w:szCs w:val="24"/>
        </w:rPr>
        <w:t>The role</w:t>
      </w:r>
      <w:r w:rsidRPr="3B89F478" w:rsidR="001B34FA">
        <w:rPr>
          <w:rFonts w:ascii="Calibri" w:hAnsi="Calibri" w:eastAsia="Calibri" w:cs="Calibri" w:asciiTheme="minorAscii" w:hAnsiTheme="minorAscii" w:eastAsiaTheme="minorAscii" w:cstheme="minorAscii"/>
          <w:sz w:val="24"/>
          <w:szCs w:val="24"/>
        </w:rPr>
        <w:t xml:space="preserve"> will be </w:t>
      </w:r>
      <w:r w:rsidRPr="3B89F478" w:rsidR="00F94441">
        <w:rPr>
          <w:rFonts w:ascii="Calibri" w:hAnsi="Calibri" w:eastAsia="Calibri" w:cs="Calibri" w:asciiTheme="minorAscii" w:hAnsiTheme="minorAscii" w:eastAsiaTheme="minorAscii" w:cstheme="minorAscii"/>
          <w:sz w:val="24"/>
          <w:szCs w:val="24"/>
        </w:rPr>
        <w:t xml:space="preserve">responsible for </w:t>
      </w:r>
      <w:r w:rsidRPr="3B89F478" w:rsidR="00AB1E2B">
        <w:rPr>
          <w:rFonts w:ascii="Calibri" w:hAnsi="Calibri" w:eastAsia="Calibri" w:cs="Calibri" w:asciiTheme="minorAscii" w:hAnsiTheme="minorAscii" w:eastAsiaTheme="minorAscii" w:cstheme="minorAscii"/>
          <w:sz w:val="24"/>
          <w:szCs w:val="24"/>
        </w:rPr>
        <w:t>achieving</w:t>
      </w:r>
      <w:r w:rsidRPr="3B89F478" w:rsidR="00AB1E2B">
        <w:rPr>
          <w:rFonts w:ascii="Calibri" w:hAnsi="Calibri" w:eastAsia="Calibri" w:cs="Calibri" w:asciiTheme="minorAscii" w:hAnsiTheme="minorAscii" w:eastAsiaTheme="minorAscii" w:cstheme="minorAscii"/>
          <w:sz w:val="24"/>
          <w:szCs w:val="24"/>
        </w:rPr>
        <w:t xml:space="preserve"> growth in the regular giving program</w:t>
      </w:r>
      <w:r w:rsidRPr="3B89F478" w:rsidR="001B34FA">
        <w:rPr>
          <w:rFonts w:ascii="Calibri" w:hAnsi="Calibri" w:eastAsia="Calibri" w:cs="Calibri" w:asciiTheme="minorAscii" w:hAnsiTheme="minorAscii" w:eastAsiaTheme="minorAscii" w:cstheme="minorAscii"/>
          <w:sz w:val="24"/>
          <w:szCs w:val="24"/>
        </w:rPr>
        <w:t xml:space="preserve">, </w:t>
      </w:r>
      <w:r w:rsidRPr="3B89F478" w:rsidR="00AB1E2B">
        <w:rPr>
          <w:rFonts w:ascii="Calibri" w:hAnsi="Calibri" w:eastAsia="Calibri" w:cs="Calibri" w:asciiTheme="minorAscii" w:hAnsiTheme="minorAscii" w:eastAsiaTheme="minorAscii" w:cstheme="minorAscii"/>
          <w:sz w:val="24"/>
          <w:szCs w:val="24"/>
        </w:rPr>
        <w:t>developing</w:t>
      </w:r>
      <w:r w:rsidRPr="3B89F478" w:rsidR="001B34FA">
        <w:rPr>
          <w:rFonts w:ascii="Calibri" w:hAnsi="Calibri" w:eastAsia="Calibri" w:cs="Calibri" w:asciiTheme="minorAscii" w:hAnsiTheme="minorAscii" w:eastAsiaTheme="minorAscii" w:cstheme="minorAscii"/>
          <w:sz w:val="24"/>
          <w:szCs w:val="24"/>
        </w:rPr>
        <w:t xml:space="preserve"> a middle donor program and</w:t>
      </w:r>
      <w:r w:rsidRPr="3B89F478" w:rsidR="00A47C07">
        <w:rPr>
          <w:rFonts w:ascii="Calibri" w:hAnsi="Calibri" w:eastAsia="Calibri" w:cs="Calibri" w:asciiTheme="minorAscii" w:hAnsiTheme="minorAscii" w:eastAsiaTheme="minorAscii" w:cstheme="minorAscii"/>
          <w:sz w:val="24"/>
          <w:szCs w:val="24"/>
        </w:rPr>
        <w:t xml:space="preserve"> overseeing development of a</w:t>
      </w:r>
      <w:r w:rsidRPr="3B89F478" w:rsidR="001B34FA">
        <w:rPr>
          <w:rFonts w:ascii="Calibri" w:hAnsi="Calibri" w:eastAsia="Calibri" w:cs="Calibri" w:asciiTheme="minorAscii" w:hAnsiTheme="minorAscii" w:eastAsiaTheme="minorAscii" w:cstheme="minorAscii"/>
          <w:sz w:val="24"/>
          <w:szCs w:val="24"/>
        </w:rPr>
        <w:t xml:space="preserve"> bequest program</w:t>
      </w:r>
      <w:r w:rsidRPr="3B89F478" w:rsidR="00AB1E2B">
        <w:rPr>
          <w:rFonts w:ascii="Calibri" w:hAnsi="Calibri" w:eastAsia="Calibri" w:cs="Calibri" w:asciiTheme="minorAscii" w:hAnsiTheme="minorAscii" w:eastAsiaTheme="minorAscii" w:cstheme="minorAscii"/>
          <w:sz w:val="24"/>
          <w:szCs w:val="24"/>
        </w:rPr>
        <w:t xml:space="preserve"> to achieve financial sustainability for the organisation.</w:t>
      </w:r>
      <w:r w:rsidRPr="3B89F478" w:rsidR="001B34FA">
        <w:rPr>
          <w:rFonts w:ascii="Calibri" w:hAnsi="Calibri" w:eastAsia="Calibri" w:cs="Calibri" w:asciiTheme="minorAscii" w:hAnsiTheme="minorAscii" w:eastAsiaTheme="minorAscii" w:cstheme="minorAscii"/>
          <w:sz w:val="24"/>
          <w:szCs w:val="24"/>
        </w:rPr>
        <w:t xml:space="preserve"> </w:t>
      </w:r>
      <w:r w:rsidRPr="3B89F478" w:rsidR="00A47C07">
        <w:rPr>
          <w:rFonts w:ascii="Calibri" w:hAnsi="Calibri" w:eastAsia="Calibri" w:cs="Calibri" w:asciiTheme="minorAscii" w:hAnsiTheme="minorAscii" w:eastAsiaTheme="minorAscii" w:cstheme="minorAscii"/>
          <w:sz w:val="24"/>
          <w:szCs w:val="24"/>
        </w:rPr>
        <w:t>The role is supported by a Bequest Specialist with fundraising administrative support also available within the broader fundraising team, along with a Supporter Services Coordinator</w:t>
      </w:r>
      <w:r w:rsidRPr="3B89F478" w:rsidR="00124D19">
        <w:rPr>
          <w:rFonts w:ascii="Calibri" w:hAnsi="Calibri" w:eastAsia="Calibri" w:cs="Calibri" w:asciiTheme="minorAscii" w:hAnsiTheme="minorAscii" w:eastAsiaTheme="minorAscii" w:cstheme="minorAscii"/>
          <w:sz w:val="24"/>
          <w:szCs w:val="24"/>
        </w:rPr>
        <w:t xml:space="preserve"> and Data Analyst</w:t>
      </w:r>
      <w:r w:rsidRPr="3B89F478" w:rsidR="00A47C07">
        <w:rPr>
          <w:rFonts w:ascii="Calibri" w:hAnsi="Calibri" w:eastAsia="Calibri" w:cs="Calibri" w:asciiTheme="minorAscii" w:hAnsiTheme="minorAscii" w:eastAsiaTheme="minorAscii" w:cstheme="minorAscii"/>
          <w:sz w:val="24"/>
          <w:szCs w:val="24"/>
        </w:rPr>
        <w:t xml:space="preserve">. </w:t>
      </w:r>
      <w:r w:rsidRPr="3B89F478" w:rsidR="00A47C07">
        <w:rPr>
          <w:rFonts w:ascii="Verdana" w:hAnsi="Verdana"/>
          <w:sz w:val="24"/>
          <w:szCs w:val="24"/>
        </w:rPr>
        <w:t xml:space="preserve"> </w:t>
      </w:r>
    </w:p>
    <w:p w:rsidR="001B34FA" w:rsidP="00F94441" w:rsidRDefault="001B34FA" w14:paraId="52E2E29A" w14:textId="77777777">
      <w:pPr>
        <w:jc w:val="both"/>
        <w:rPr>
          <w:rFonts w:ascii="Verdana" w:hAnsi="Verdana"/>
          <w:szCs w:val="20"/>
        </w:rPr>
      </w:pPr>
    </w:p>
    <w:p w:rsidRPr="00A820A2" w:rsidR="008A271F" w:rsidP="00F94441" w:rsidRDefault="008A271F" w14:paraId="1B7B77C8" w14:textId="6B6EDCCC">
      <w:pPr>
        <w:jc w:val="both"/>
        <w:rPr>
          <w:rFonts w:ascii="Verdana" w:hAnsi="Verdana"/>
          <w:b/>
          <w:bCs/>
          <w:szCs w:val="20"/>
        </w:rPr>
      </w:pPr>
      <w:r w:rsidRPr="00A820A2">
        <w:rPr>
          <w:rFonts w:ascii="Verdana" w:hAnsi="Verdana"/>
          <w:b/>
          <w:bCs/>
          <w:szCs w:val="20"/>
        </w:rPr>
        <w:t>Objectives</w:t>
      </w:r>
    </w:p>
    <w:p w:rsidR="008A271F" w:rsidP="00F94441" w:rsidRDefault="008A271F" w14:paraId="081A0F88" w14:textId="6AD28D20">
      <w:pPr>
        <w:jc w:val="both"/>
        <w:rPr>
          <w:rFonts w:ascii="Verdana" w:hAnsi="Verdana"/>
          <w:szCs w:val="20"/>
        </w:rPr>
      </w:pPr>
    </w:p>
    <w:p w:rsidRPr="00A820A2" w:rsidR="008A271F" w:rsidP="00A820A2" w:rsidRDefault="00B3764C" w14:paraId="2A7CF1B9" w14:textId="6859FD37">
      <w:pPr>
        <w:pStyle w:val="ListParagraph"/>
        <w:numPr>
          <w:ilvl w:val="0"/>
          <w:numId w:val="36"/>
        </w:numPr>
        <w:jc w:val="both"/>
        <w:rPr>
          <w:rFonts w:ascii="Verdana" w:hAnsi="Verdana"/>
          <w:sz w:val="20"/>
        </w:rPr>
      </w:pPr>
      <w:r>
        <w:rPr>
          <w:rFonts w:ascii="Verdana" w:hAnsi="Verdana"/>
          <w:sz w:val="20"/>
        </w:rPr>
        <w:t xml:space="preserve">Develop and implement an individual giving strategy that drives growth in single cash donations and regular giving through impactful </w:t>
      </w:r>
      <w:r w:rsidRPr="00A820A2" w:rsidR="008A271F">
        <w:rPr>
          <w:rFonts w:ascii="Verdana" w:hAnsi="Verdana"/>
          <w:sz w:val="20"/>
        </w:rPr>
        <w:t xml:space="preserve">donor acquisition </w:t>
      </w:r>
      <w:r w:rsidR="00501238">
        <w:rPr>
          <w:rFonts w:ascii="Verdana" w:hAnsi="Verdana"/>
          <w:sz w:val="20"/>
        </w:rPr>
        <w:t xml:space="preserve">and retention </w:t>
      </w:r>
      <w:r w:rsidRPr="00A820A2" w:rsidR="008A271F">
        <w:rPr>
          <w:rFonts w:ascii="Verdana" w:hAnsi="Verdana"/>
          <w:sz w:val="20"/>
        </w:rPr>
        <w:t>campaigns</w:t>
      </w:r>
      <w:r>
        <w:rPr>
          <w:rFonts w:ascii="Verdana" w:hAnsi="Verdana"/>
          <w:sz w:val="20"/>
        </w:rPr>
        <w:t>, building on the organisation’s 3 year fundraising plan</w:t>
      </w:r>
      <w:r w:rsidRPr="00A820A2" w:rsidR="00362D49">
        <w:rPr>
          <w:rFonts w:ascii="Verdana" w:hAnsi="Verdana"/>
          <w:sz w:val="20"/>
        </w:rPr>
        <w:t xml:space="preserve"> </w:t>
      </w:r>
      <w:r>
        <w:rPr>
          <w:rFonts w:ascii="Verdana" w:hAnsi="Verdana"/>
          <w:sz w:val="20"/>
        </w:rPr>
        <w:t xml:space="preserve">and working in close collaboration with the Digital Fundraising Manager </w:t>
      </w:r>
      <w:r w:rsidR="001B34FA">
        <w:rPr>
          <w:rFonts w:ascii="Verdana" w:hAnsi="Verdana"/>
          <w:sz w:val="20"/>
        </w:rPr>
        <w:t>(60%)</w:t>
      </w:r>
    </w:p>
    <w:p w:rsidRPr="00A820A2" w:rsidR="008A271F" w:rsidP="00F94441" w:rsidRDefault="008A271F" w14:paraId="6E5ABEAB" w14:textId="2A51A726">
      <w:pPr>
        <w:jc w:val="both"/>
        <w:rPr>
          <w:rFonts w:ascii="Verdana" w:hAnsi="Verdana"/>
          <w:szCs w:val="20"/>
        </w:rPr>
      </w:pPr>
    </w:p>
    <w:p w:rsidRPr="00A820A2" w:rsidR="008A271F" w:rsidP="3200503F" w:rsidRDefault="00B3764C" w14:paraId="5453826D" w14:textId="4E1B0A2B">
      <w:pPr>
        <w:pStyle w:val="ListParagraph"/>
        <w:numPr>
          <w:ilvl w:val="0"/>
          <w:numId w:val="36"/>
        </w:numPr>
        <w:jc w:val="both"/>
        <w:rPr>
          <w:rFonts w:ascii="Verdana" w:hAnsi="Verdana"/>
          <w:sz w:val="20"/>
          <w:szCs w:val="20"/>
        </w:rPr>
      </w:pPr>
      <w:r w:rsidRPr="3200503F" w:rsidR="00B3764C">
        <w:rPr>
          <w:rFonts w:ascii="Verdana" w:hAnsi="Verdana"/>
          <w:sz w:val="20"/>
          <w:szCs w:val="20"/>
        </w:rPr>
        <w:t xml:space="preserve">Oversee the development </w:t>
      </w:r>
      <w:r w:rsidRPr="3200503F" w:rsidR="00B3764C">
        <w:rPr>
          <w:rFonts w:ascii="Verdana" w:hAnsi="Verdana"/>
          <w:sz w:val="20"/>
          <w:szCs w:val="20"/>
        </w:rPr>
        <w:t xml:space="preserve">of </w:t>
      </w:r>
      <w:r w:rsidRPr="3200503F" w:rsidR="00362D49">
        <w:rPr>
          <w:rFonts w:ascii="Verdana" w:hAnsi="Verdana"/>
          <w:sz w:val="20"/>
          <w:szCs w:val="20"/>
        </w:rPr>
        <w:t>the</w:t>
      </w:r>
      <w:r w:rsidRPr="3200503F" w:rsidR="00362D49">
        <w:rPr>
          <w:rFonts w:ascii="Verdana" w:hAnsi="Verdana"/>
          <w:sz w:val="20"/>
          <w:szCs w:val="20"/>
        </w:rPr>
        <w:t xml:space="preserve"> B</w:t>
      </w:r>
      <w:r w:rsidRPr="3200503F" w:rsidR="008A271F">
        <w:rPr>
          <w:rFonts w:ascii="Verdana" w:hAnsi="Verdana"/>
          <w:sz w:val="20"/>
          <w:szCs w:val="20"/>
        </w:rPr>
        <w:t xml:space="preserve">equest and Middle </w:t>
      </w:r>
      <w:r w:rsidRPr="3200503F" w:rsidR="00362D49">
        <w:rPr>
          <w:rFonts w:ascii="Verdana" w:hAnsi="Verdana"/>
          <w:sz w:val="20"/>
          <w:szCs w:val="20"/>
        </w:rPr>
        <w:t>V</w:t>
      </w:r>
      <w:r w:rsidRPr="3200503F" w:rsidR="008A271F">
        <w:rPr>
          <w:rFonts w:ascii="Verdana" w:hAnsi="Verdana"/>
          <w:sz w:val="20"/>
          <w:szCs w:val="20"/>
        </w:rPr>
        <w:t>alue</w:t>
      </w:r>
      <w:r w:rsidRPr="3200503F" w:rsidR="00362D49">
        <w:rPr>
          <w:rFonts w:ascii="Verdana" w:hAnsi="Verdana"/>
          <w:sz w:val="20"/>
          <w:szCs w:val="20"/>
        </w:rPr>
        <w:t xml:space="preserve"> donor programs</w:t>
      </w:r>
      <w:r w:rsidRPr="3200503F" w:rsidR="00B3764C">
        <w:rPr>
          <w:rFonts w:ascii="Verdana" w:hAnsi="Verdana"/>
          <w:sz w:val="20"/>
          <w:szCs w:val="20"/>
        </w:rPr>
        <w:t xml:space="preserve"> to achieve 3 year growth targets</w:t>
      </w:r>
      <w:r w:rsidRPr="3200503F" w:rsidR="00362D49">
        <w:rPr>
          <w:rFonts w:ascii="Verdana" w:hAnsi="Verdana"/>
          <w:sz w:val="20"/>
          <w:szCs w:val="20"/>
        </w:rPr>
        <w:t xml:space="preserve"> </w:t>
      </w:r>
      <w:r w:rsidRPr="3200503F" w:rsidR="00B3764C">
        <w:rPr>
          <w:rFonts w:ascii="Verdana" w:hAnsi="Verdana"/>
          <w:sz w:val="20"/>
          <w:szCs w:val="20"/>
        </w:rPr>
        <w:t xml:space="preserve">and best practice donor care strategies </w:t>
      </w:r>
      <w:r w:rsidRPr="3200503F" w:rsidR="00362D49">
        <w:rPr>
          <w:rFonts w:ascii="Verdana" w:hAnsi="Verdana"/>
          <w:sz w:val="20"/>
          <w:szCs w:val="20"/>
        </w:rPr>
        <w:t>(30%)</w:t>
      </w:r>
    </w:p>
    <w:p w:rsidRPr="00A820A2" w:rsidR="008A271F" w:rsidP="00F94441" w:rsidRDefault="008A271F" w14:paraId="20B8A5E9" w14:textId="66C19A48">
      <w:pPr>
        <w:jc w:val="both"/>
        <w:rPr>
          <w:rFonts w:ascii="Verdana" w:hAnsi="Verdana"/>
          <w:szCs w:val="20"/>
        </w:rPr>
      </w:pPr>
    </w:p>
    <w:p w:rsidRPr="00A820A2" w:rsidR="008A271F" w:rsidP="3200503F" w:rsidRDefault="00B3764C" w14:paraId="2C48B6AA" w14:textId="70417819">
      <w:pPr>
        <w:pStyle w:val="ListParagraph"/>
        <w:numPr>
          <w:ilvl w:val="0"/>
          <w:numId w:val="36"/>
        </w:numPr>
        <w:jc w:val="both"/>
        <w:rPr>
          <w:rFonts w:ascii="Verdana" w:hAnsi="Verdana"/>
          <w:sz w:val="20"/>
          <w:szCs w:val="20"/>
        </w:rPr>
      </w:pPr>
      <w:r w:rsidRPr="3200503F" w:rsidR="00B3764C">
        <w:rPr>
          <w:rFonts w:ascii="Verdana" w:hAnsi="Verdana"/>
          <w:sz w:val="20"/>
          <w:szCs w:val="20"/>
        </w:rPr>
        <w:t xml:space="preserve">Provide strong people management that empowers and mentors direct reports in line with ActionAid’s values and team </w:t>
      </w:r>
      <w:r w:rsidRPr="3200503F" w:rsidR="00B3764C">
        <w:rPr>
          <w:rFonts w:ascii="Verdana" w:hAnsi="Verdana"/>
          <w:sz w:val="20"/>
          <w:szCs w:val="20"/>
        </w:rPr>
        <w:t xml:space="preserve">charter </w:t>
      </w:r>
      <w:r w:rsidRPr="3200503F" w:rsidR="008A271F">
        <w:rPr>
          <w:rFonts w:ascii="Verdana" w:hAnsi="Verdana"/>
          <w:sz w:val="20"/>
          <w:szCs w:val="20"/>
        </w:rPr>
        <w:t>(</w:t>
      </w:r>
      <w:r w:rsidRPr="3200503F" w:rsidR="008A271F">
        <w:rPr>
          <w:rFonts w:ascii="Verdana" w:hAnsi="Verdana"/>
          <w:sz w:val="20"/>
          <w:szCs w:val="20"/>
        </w:rPr>
        <w:t>10%)</w:t>
      </w:r>
    </w:p>
    <w:p w:rsidR="00F94441" w:rsidP="00F94441" w:rsidRDefault="00F94441" w14:paraId="7136A104" w14:textId="77777777">
      <w:pPr>
        <w:jc w:val="both"/>
        <w:rPr>
          <w:rFonts w:ascii="Verdana" w:hAnsi="Verdana"/>
          <w:szCs w:val="20"/>
        </w:rPr>
      </w:pPr>
    </w:p>
    <w:p w:rsidR="00F94441" w:rsidP="00F94441" w:rsidRDefault="00F94441" w14:paraId="57CC1D8C" w14:textId="77777777">
      <w:pPr>
        <w:jc w:val="both"/>
        <w:rPr>
          <w:rFonts w:ascii="Verdana" w:hAnsi="Verdana" w:cs="Arial"/>
          <w:b/>
          <w:szCs w:val="20"/>
        </w:rPr>
      </w:pPr>
      <w:r>
        <w:rPr>
          <w:rFonts w:ascii="Verdana" w:hAnsi="Verdana" w:cs="Arial"/>
          <w:b/>
        </w:rPr>
        <w:t>KEY ROLES AND RESPONSIBILITIES</w:t>
      </w:r>
    </w:p>
    <w:p w:rsidR="00F94441" w:rsidP="00F94441" w:rsidRDefault="00F94441" w14:paraId="4C9670E1" w14:textId="77777777">
      <w:pPr>
        <w:jc w:val="both"/>
        <w:rPr>
          <w:rFonts w:ascii="Verdana" w:hAnsi="Verdana"/>
          <w:szCs w:val="20"/>
        </w:rPr>
      </w:pPr>
    </w:p>
    <w:tbl>
      <w:tblPr>
        <w:tblW w:w="107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55"/>
        <w:gridCol w:w="8735"/>
      </w:tblGrid>
      <w:tr w:rsidRPr="00E46285" w:rsidR="00F94441" w:rsidTr="44F0A2B2" w14:paraId="392A1C01" w14:textId="77777777">
        <w:tc>
          <w:tcPr>
            <w:tcW w:w="2055" w:type="dxa"/>
            <w:shd w:val="clear" w:color="auto" w:fill="auto"/>
            <w:tcMar/>
          </w:tcPr>
          <w:p w:rsidRPr="00E46285" w:rsidR="00F94441" w:rsidP="00FC709E" w:rsidRDefault="00F94441" w14:paraId="42754C98" w14:textId="77777777">
            <w:pPr>
              <w:jc w:val="both"/>
              <w:rPr>
                <w:rFonts w:ascii="Verdana" w:hAnsi="Verdana"/>
                <w:b/>
                <w:szCs w:val="20"/>
              </w:rPr>
            </w:pPr>
            <w:r w:rsidRPr="00E46285">
              <w:rPr>
                <w:rFonts w:ascii="Verdana" w:hAnsi="Verdana"/>
                <w:b/>
                <w:szCs w:val="20"/>
              </w:rPr>
              <w:t>Key Responsibilities</w:t>
            </w:r>
          </w:p>
        </w:tc>
        <w:tc>
          <w:tcPr>
            <w:tcW w:w="8735" w:type="dxa"/>
            <w:shd w:val="clear" w:color="auto" w:fill="auto"/>
            <w:tcMar/>
          </w:tcPr>
          <w:p w:rsidRPr="00D253A3" w:rsidR="00F94441" w:rsidP="00FC709E" w:rsidRDefault="00F94441" w14:paraId="2908296E" w14:textId="77777777">
            <w:pPr>
              <w:jc w:val="both"/>
              <w:rPr>
                <w:rFonts w:ascii="Verdana" w:hAnsi="Verdana"/>
                <w:b/>
                <w:szCs w:val="20"/>
              </w:rPr>
            </w:pPr>
            <w:r w:rsidRPr="00D253A3">
              <w:rPr>
                <w:rFonts w:ascii="Verdana" w:hAnsi="Verdana"/>
                <w:b/>
                <w:szCs w:val="20"/>
              </w:rPr>
              <w:t>Tasks/Duties</w:t>
            </w:r>
          </w:p>
        </w:tc>
      </w:tr>
      <w:tr w:rsidRPr="00E46285" w:rsidR="00F94441" w:rsidTr="44F0A2B2" w14:paraId="23986423" w14:textId="77777777">
        <w:tc>
          <w:tcPr>
            <w:tcW w:w="2055" w:type="dxa"/>
            <w:shd w:val="clear" w:color="auto" w:fill="auto"/>
            <w:tcMar/>
          </w:tcPr>
          <w:p w:rsidRPr="00BF2174" w:rsidR="00F94441" w:rsidP="00FC709E" w:rsidRDefault="00F94441" w14:paraId="1F81314D" w14:textId="77777777">
            <w:pPr>
              <w:rPr>
                <w:rFonts w:ascii="Verdana" w:hAnsi="Verdana"/>
                <w:b/>
                <w:szCs w:val="20"/>
              </w:rPr>
            </w:pPr>
            <w:r>
              <w:rPr>
                <w:rFonts w:ascii="Verdana" w:hAnsi="Verdana"/>
                <w:b/>
                <w:szCs w:val="20"/>
              </w:rPr>
              <w:t>Donor Development</w:t>
            </w:r>
          </w:p>
          <w:p w:rsidRPr="00E46285" w:rsidR="00F94441" w:rsidP="00FC709E" w:rsidRDefault="00F94441" w14:paraId="3A4D0FC5" w14:textId="77777777">
            <w:pPr>
              <w:rPr>
                <w:rFonts w:ascii="Verdana" w:hAnsi="Verdana"/>
                <w:b/>
                <w:szCs w:val="20"/>
              </w:rPr>
            </w:pPr>
          </w:p>
        </w:tc>
        <w:tc>
          <w:tcPr>
            <w:tcW w:w="8735" w:type="dxa"/>
            <w:shd w:val="clear" w:color="auto" w:fill="auto"/>
            <w:tcMar/>
          </w:tcPr>
          <w:p w:rsidR="00F94441" w:rsidP="00FC709E" w:rsidRDefault="00F94441" w14:paraId="3962C645" w14:textId="21225CF0">
            <w:pPr>
              <w:numPr>
                <w:ilvl w:val="0"/>
                <w:numId w:val="8"/>
              </w:numPr>
              <w:spacing w:line="276" w:lineRule="auto"/>
              <w:ind w:left="423"/>
              <w:jc w:val="both"/>
              <w:rPr>
                <w:rFonts w:ascii="Verdana" w:hAnsi="Verdana"/>
                <w:szCs w:val="20"/>
              </w:rPr>
            </w:pPr>
            <w:r>
              <w:rPr>
                <w:rFonts w:ascii="Verdana" w:hAnsi="Verdana"/>
                <w:szCs w:val="20"/>
              </w:rPr>
              <w:t>Provide leadership in the development and execution of ActionAid Australia’s donor acquisition and retention strategy, working closely with the Head of Fundraising</w:t>
            </w:r>
            <w:r w:rsidR="00B3764C">
              <w:rPr>
                <w:rFonts w:ascii="Verdana" w:hAnsi="Verdana"/>
                <w:szCs w:val="20"/>
              </w:rPr>
              <w:t xml:space="preserve"> and Digital Fundraising Manager</w:t>
            </w:r>
            <w:r>
              <w:rPr>
                <w:rFonts w:ascii="Verdana" w:hAnsi="Verdana"/>
                <w:szCs w:val="20"/>
              </w:rPr>
              <w:t>.</w:t>
            </w:r>
          </w:p>
          <w:p w:rsidRPr="00A4111F" w:rsidR="00F94441" w:rsidP="00FC709E" w:rsidRDefault="00F94441" w14:paraId="1D5D0668" w14:textId="77777777">
            <w:pPr>
              <w:numPr>
                <w:ilvl w:val="0"/>
                <w:numId w:val="8"/>
              </w:numPr>
              <w:spacing w:line="276" w:lineRule="auto"/>
              <w:ind w:left="423"/>
              <w:jc w:val="both"/>
              <w:rPr>
                <w:rFonts w:ascii="Verdana" w:hAnsi="Verdana"/>
                <w:szCs w:val="20"/>
              </w:rPr>
            </w:pPr>
            <w:r w:rsidRPr="00A4111F">
              <w:rPr>
                <w:rFonts w:ascii="Verdana" w:hAnsi="Verdana"/>
                <w:szCs w:val="20"/>
              </w:rPr>
              <w:t xml:space="preserve">Maximise lifetime value of donors through: </w:t>
            </w:r>
          </w:p>
          <w:p w:rsidR="00F94441" w:rsidP="00F94441" w:rsidRDefault="00F94441" w14:paraId="14CB863F" w14:textId="77777777">
            <w:pPr>
              <w:numPr>
                <w:ilvl w:val="1"/>
                <w:numId w:val="35"/>
              </w:numPr>
              <w:spacing w:line="276" w:lineRule="auto"/>
              <w:ind w:left="1019"/>
              <w:jc w:val="both"/>
              <w:rPr>
                <w:rFonts w:ascii="Verdana" w:hAnsi="Verdana"/>
                <w:szCs w:val="20"/>
              </w:rPr>
            </w:pPr>
            <w:r>
              <w:rPr>
                <w:rFonts w:ascii="Verdana" w:hAnsi="Verdana"/>
                <w:szCs w:val="20"/>
              </w:rPr>
              <w:t>Cost-effective acquisition strategies</w:t>
            </w:r>
          </w:p>
          <w:p w:rsidRPr="00A4111F" w:rsidR="00F94441" w:rsidP="3200503F" w:rsidRDefault="00F94441" w14:paraId="5EE9D6C8" w14:textId="574FBA85">
            <w:pPr>
              <w:numPr>
                <w:ilvl w:val="1"/>
                <w:numId w:val="35"/>
              </w:numPr>
              <w:spacing w:line="276" w:lineRule="auto"/>
              <w:ind w:left="1019"/>
              <w:jc w:val="both"/>
              <w:rPr>
                <w:rFonts w:ascii="Verdana" w:hAnsi="Verdana"/>
              </w:rPr>
            </w:pPr>
            <w:r w:rsidRPr="3200503F" w:rsidR="00F94441">
              <w:rPr>
                <w:rFonts w:ascii="Verdana" w:hAnsi="Verdana"/>
              </w:rPr>
              <w:t>C</w:t>
            </w:r>
            <w:r w:rsidRPr="3200503F" w:rsidR="00F94441">
              <w:rPr>
                <w:rFonts w:ascii="Verdana" w:hAnsi="Verdana"/>
              </w:rPr>
              <w:t>oordinated</w:t>
            </w:r>
            <w:r w:rsidRPr="3200503F" w:rsidR="2E326905">
              <w:rPr>
                <w:rFonts w:ascii="Verdana" w:hAnsi="Verdana"/>
              </w:rPr>
              <w:t xml:space="preserve"> </w:t>
            </w:r>
            <w:r w:rsidRPr="3200503F" w:rsidR="00F94441">
              <w:rPr>
                <w:rFonts w:ascii="Verdana" w:hAnsi="Verdana"/>
              </w:rPr>
              <w:t>and</w:t>
            </w:r>
            <w:r w:rsidRPr="3200503F" w:rsidR="00F94441">
              <w:rPr>
                <w:rFonts w:ascii="Verdana" w:hAnsi="Verdana"/>
              </w:rPr>
              <w:t xml:space="preserve"> innovative focus on donor retention</w:t>
            </w:r>
            <w:r w:rsidRPr="3200503F" w:rsidR="00124D19">
              <w:rPr>
                <w:rFonts w:ascii="Verdana" w:hAnsi="Verdana"/>
              </w:rPr>
              <w:t xml:space="preserve"> and engagement</w:t>
            </w:r>
          </w:p>
          <w:p w:rsidRPr="00A4111F" w:rsidR="00F94441" w:rsidP="00F94441" w:rsidRDefault="00F94441" w14:paraId="4BE1A3D4" w14:textId="77777777">
            <w:pPr>
              <w:numPr>
                <w:ilvl w:val="1"/>
                <w:numId w:val="35"/>
              </w:numPr>
              <w:spacing w:line="276" w:lineRule="auto"/>
              <w:ind w:left="1019"/>
              <w:jc w:val="both"/>
              <w:rPr>
                <w:rFonts w:ascii="Verdana" w:hAnsi="Verdana"/>
                <w:szCs w:val="20"/>
              </w:rPr>
            </w:pPr>
            <w:r>
              <w:rPr>
                <w:rFonts w:ascii="Verdana" w:hAnsi="Verdana"/>
                <w:szCs w:val="20"/>
              </w:rPr>
              <w:lastRenderedPageBreak/>
              <w:t>U</w:t>
            </w:r>
            <w:r w:rsidRPr="00A4111F">
              <w:rPr>
                <w:rFonts w:ascii="Verdana" w:hAnsi="Verdana"/>
                <w:szCs w:val="20"/>
              </w:rPr>
              <w:t>pgrading of gift levels and/or frequency</w:t>
            </w:r>
            <w:r>
              <w:rPr>
                <w:rFonts w:ascii="Verdana" w:hAnsi="Verdana"/>
                <w:szCs w:val="20"/>
              </w:rPr>
              <w:t>, cash conversion campaigns and reactivation of lapsed donors</w:t>
            </w:r>
          </w:p>
          <w:p w:rsidR="00F94441" w:rsidP="00F94441" w:rsidRDefault="00124D19" w14:paraId="2A56C872" w14:textId="5D5C74DC">
            <w:pPr>
              <w:numPr>
                <w:ilvl w:val="1"/>
                <w:numId w:val="35"/>
              </w:numPr>
              <w:spacing w:line="276" w:lineRule="auto"/>
              <w:ind w:left="1019"/>
              <w:jc w:val="both"/>
              <w:rPr>
                <w:rFonts w:ascii="Verdana" w:hAnsi="Verdana"/>
                <w:szCs w:val="20"/>
              </w:rPr>
            </w:pPr>
            <w:r>
              <w:rPr>
                <w:rFonts w:ascii="Verdana" w:hAnsi="Verdana"/>
                <w:szCs w:val="20"/>
              </w:rPr>
              <w:t>C</w:t>
            </w:r>
            <w:r w:rsidRPr="00A4111F" w:rsidR="00F94441">
              <w:rPr>
                <w:rFonts w:ascii="Verdana" w:hAnsi="Verdana"/>
                <w:szCs w:val="20"/>
              </w:rPr>
              <w:t xml:space="preserve">ross-promotion of ActionAid’s fundraising and </w:t>
            </w:r>
            <w:r w:rsidR="00F94441">
              <w:rPr>
                <w:rFonts w:ascii="Verdana" w:hAnsi="Verdana"/>
                <w:szCs w:val="20"/>
              </w:rPr>
              <w:t>campaigns</w:t>
            </w:r>
            <w:r w:rsidRPr="00A4111F" w:rsidR="00F94441">
              <w:rPr>
                <w:rFonts w:ascii="Verdana" w:hAnsi="Verdana"/>
                <w:szCs w:val="20"/>
              </w:rPr>
              <w:t>.</w:t>
            </w:r>
          </w:p>
          <w:p w:rsidRPr="00BA7AF1" w:rsidR="00BA7AF1" w:rsidP="3B89F478" w:rsidRDefault="00F94441" w14:paraId="5C2707C8" w14:textId="21DC3061">
            <w:pPr>
              <w:numPr>
                <w:ilvl w:val="0"/>
                <w:numId w:val="8"/>
              </w:numPr>
              <w:spacing w:line="276" w:lineRule="auto"/>
              <w:ind w:left="423"/>
              <w:jc w:val="both"/>
              <w:rPr>
                <w:rFonts w:ascii="Verdana" w:hAnsi="Verdana"/>
              </w:rPr>
            </w:pPr>
            <w:r w:rsidRPr="3B89F478" w:rsidR="3069E3A2">
              <w:rPr>
                <w:rFonts w:ascii="Verdana" w:hAnsi="Verdana"/>
              </w:rPr>
              <w:t>C</w:t>
            </w:r>
            <w:r w:rsidRPr="3B89F478" w:rsidR="00F94441">
              <w:rPr>
                <w:rFonts w:ascii="Verdana" w:hAnsi="Verdana"/>
              </w:rPr>
              <w:t>ross-selling</w:t>
            </w:r>
            <w:r w:rsidRPr="3B89F478" w:rsidR="3AD3D9DA">
              <w:rPr>
                <w:rFonts w:ascii="Verdana" w:hAnsi="Verdana"/>
              </w:rPr>
              <w:t xml:space="preserve"> </w:t>
            </w:r>
            <w:r w:rsidRPr="3B89F478" w:rsidR="00F94441">
              <w:rPr>
                <w:rFonts w:ascii="Verdana" w:hAnsi="Verdana"/>
              </w:rPr>
              <w:t>to supporters a range of ways to support ActionAid’s work, such as Regular Giving and Bequests.</w:t>
            </w:r>
          </w:p>
          <w:p w:rsidR="00BA7AF1" w:rsidP="00FC709E" w:rsidRDefault="00BA7AF1" w14:paraId="12C7D1CE" w14:textId="3EFC02F3">
            <w:pPr>
              <w:numPr>
                <w:ilvl w:val="0"/>
                <w:numId w:val="8"/>
              </w:numPr>
              <w:spacing w:line="276" w:lineRule="auto"/>
              <w:ind w:left="423"/>
              <w:jc w:val="both"/>
              <w:rPr>
                <w:rFonts w:ascii="Verdana" w:hAnsi="Verdana"/>
                <w:szCs w:val="20"/>
              </w:rPr>
            </w:pPr>
            <w:r>
              <w:rPr>
                <w:rFonts w:ascii="Verdana" w:hAnsi="Verdana"/>
                <w:szCs w:val="20"/>
              </w:rPr>
              <w:t>Manage telemarketing programs</w:t>
            </w:r>
            <w:r w:rsidR="00124D19">
              <w:rPr>
                <w:rFonts w:ascii="Verdana" w:hAnsi="Verdana"/>
                <w:szCs w:val="20"/>
              </w:rPr>
              <w:t xml:space="preserve">, </w:t>
            </w:r>
            <w:r>
              <w:rPr>
                <w:rFonts w:ascii="Verdana" w:hAnsi="Verdana"/>
                <w:szCs w:val="20"/>
              </w:rPr>
              <w:t>reporting</w:t>
            </w:r>
            <w:r w:rsidR="00124D19">
              <w:rPr>
                <w:rFonts w:ascii="Verdana" w:hAnsi="Verdana"/>
                <w:szCs w:val="20"/>
              </w:rPr>
              <w:t xml:space="preserve"> and evaluation of campaigns</w:t>
            </w:r>
          </w:p>
          <w:p w:rsidR="00F94441" w:rsidP="00FC709E" w:rsidRDefault="00F94441" w14:paraId="6A0E1A64" w14:textId="61498418">
            <w:pPr>
              <w:numPr>
                <w:ilvl w:val="0"/>
                <w:numId w:val="8"/>
              </w:numPr>
              <w:spacing w:line="276" w:lineRule="auto"/>
              <w:ind w:left="423"/>
              <w:jc w:val="both"/>
              <w:rPr>
                <w:rFonts w:ascii="Verdana" w:hAnsi="Verdana"/>
                <w:szCs w:val="20"/>
              </w:rPr>
            </w:pPr>
            <w:r>
              <w:rPr>
                <w:rFonts w:ascii="Verdana" w:hAnsi="Verdana"/>
                <w:szCs w:val="20"/>
              </w:rPr>
              <w:t xml:space="preserve">Work with </w:t>
            </w:r>
            <w:r w:rsidR="00124D19">
              <w:rPr>
                <w:rFonts w:ascii="Verdana" w:hAnsi="Verdana"/>
                <w:szCs w:val="20"/>
              </w:rPr>
              <w:t xml:space="preserve">the </w:t>
            </w:r>
            <w:r>
              <w:rPr>
                <w:rFonts w:ascii="Verdana" w:hAnsi="Verdana"/>
                <w:szCs w:val="20"/>
              </w:rPr>
              <w:t>Data Analyst to ensure accurate attrition reporting for regular giving program and use data to make informed decisions regarding telemarketing program</w:t>
            </w:r>
            <w:r w:rsidR="00DE078B">
              <w:rPr>
                <w:rFonts w:ascii="Verdana" w:hAnsi="Verdana"/>
                <w:szCs w:val="20"/>
              </w:rPr>
              <w:t>, as well as long term value/ROI on donor acquisition campaigns</w:t>
            </w:r>
            <w:r w:rsidDel="00DE078B" w:rsidR="00DE078B">
              <w:rPr>
                <w:rFonts w:ascii="Verdana" w:hAnsi="Verdana"/>
                <w:szCs w:val="20"/>
              </w:rPr>
              <w:t xml:space="preserve"> </w:t>
            </w:r>
          </w:p>
          <w:p w:rsidR="00F94441" w:rsidP="00FC709E" w:rsidRDefault="00F94441" w14:paraId="3A176C95" w14:textId="77777777">
            <w:pPr>
              <w:numPr>
                <w:ilvl w:val="0"/>
                <w:numId w:val="8"/>
              </w:numPr>
              <w:spacing w:line="276" w:lineRule="auto"/>
              <w:ind w:left="423"/>
              <w:jc w:val="both"/>
              <w:rPr>
                <w:rFonts w:ascii="Verdana" w:hAnsi="Verdana"/>
                <w:szCs w:val="20"/>
              </w:rPr>
            </w:pPr>
            <w:r>
              <w:rPr>
                <w:rFonts w:ascii="Verdana" w:hAnsi="Verdana"/>
                <w:szCs w:val="20"/>
              </w:rPr>
              <w:t>Develop best practice end-to-end supporter journeys that ensure loyal, engaged and informed supporters working in collaboration with campaigns, communications and programming staff.</w:t>
            </w:r>
          </w:p>
          <w:p w:rsidRPr="00AB5C3A" w:rsidR="00F94441" w:rsidP="00AB5C3A" w:rsidRDefault="00F94441" w14:paraId="2B25FC80" w14:textId="3D6238BF">
            <w:pPr>
              <w:numPr>
                <w:ilvl w:val="0"/>
                <w:numId w:val="8"/>
              </w:numPr>
              <w:spacing w:line="276" w:lineRule="auto"/>
              <w:ind w:left="423"/>
              <w:jc w:val="both"/>
              <w:rPr>
                <w:rFonts w:ascii="Verdana" w:hAnsi="Verdana"/>
                <w:szCs w:val="20"/>
              </w:rPr>
            </w:pPr>
            <w:r>
              <w:rPr>
                <w:rFonts w:ascii="Verdana" w:hAnsi="Verdana"/>
                <w:szCs w:val="20"/>
              </w:rPr>
              <w:t xml:space="preserve">Document </w:t>
            </w:r>
            <w:r w:rsidRPr="004B7A1E">
              <w:rPr>
                <w:rFonts w:ascii="Verdana" w:hAnsi="Verdana"/>
                <w:szCs w:val="20"/>
              </w:rPr>
              <w:t xml:space="preserve">learnings from </w:t>
            </w:r>
            <w:r>
              <w:rPr>
                <w:rFonts w:ascii="Verdana" w:hAnsi="Verdana"/>
                <w:szCs w:val="20"/>
              </w:rPr>
              <w:t xml:space="preserve">various fundraising </w:t>
            </w:r>
            <w:r w:rsidRPr="004B7A1E">
              <w:rPr>
                <w:rFonts w:ascii="Verdana" w:hAnsi="Verdana"/>
                <w:szCs w:val="20"/>
              </w:rPr>
              <w:t>programs and share findings with the wider ActionAid community.</w:t>
            </w:r>
          </w:p>
          <w:p w:rsidR="007649E3" w:rsidP="00FC709E" w:rsidRDefault="007649E3" w14:paraId="73884C58" w14:textId="567825DB">
            <w:pPr>
              <w:numPr>
                <w:ilvl w:val="0"/>
                <w:numId w:val="8"/>
              </w:numPr>
              <w:spacing w:line="276" w:lineRule="auto"/>
              <w:ind w:left="423"/>
              <w:jc w:val="both"/>
              <w:rPr>
                <w:rFonts w:ascii="Verdana" w:hAnsi="Verdana"/>
                <w:szCs w:val="20"/>
              </w:rPr>
            </w:pPr>
            <w:r>
              <w:rPr>
                <w:rFonts w:ascii="Verdana" w:hAnsi="Verdana"/>
                <w:szCs w:val="20"/>
              </w:rPr>
              <w:t>Manage the supporter newsletters and impact communications</w:t>
            </w:r>
            <w:r w:rsidR="00124D19">
              <w:rPr>
                <w:rFonts w:ascii="Verdana" w:hAnsi="Verdana"/>
                <w:szCs w:val="20"/>
              </w:rPr>
              <w:t>, working with in house staff and contractors as required</w:t>
            </w:r>
          </w:p>
          <w:p w:rsidRPr="00A4111F" w:rsidR="00F94441" w:rsidP="00FC709E" w:rsidRDefault="00F94441" w14:paraId="6B547EFB" w14:textId="77777777">
            <w:pPr>
              <w:spacing w:line="276" w:lineRule="auto"/>
              <w:jc w:val="both"/>
              <w:rPr>
                <w:rFonts w:ascii="Verdana" w:hAnsi="Verdana"/>
                <w:szCs w:val="20"/>
              </w:rPr>
            </w:pPr>
          </w:p>
        </w:tc>
      </w:tr>
      <w:tr w:rsidRPr="00E46285" w:rsidR="00F94441" w:rsidTr="44F0A2B2" w14:paraId="562D9733" w14:textId="77777777">
        <w:tc>
          <w:tcPr>
            <w:tcW w:w="2055" w:type="dxa"/>
            <w:shd w:val="clear" w:color="auto" w:fill="auto"/>
            <w:tcMar/>
          </w:tcPr>
          <w:p w:rsidRPr="00BF2174" w:rsidR="00F94441" w:rsidP="00FC709E" w:rsidRDefault="00F94441" w14:paraId="28465D6C" w14:textId="77777777">
            <w:pPr>
              <w:rPr>
                <w:rFonts w:ascii="Verdana" w:hAnsi="Verdana"/>
                <w:b/>
                <w:szCs w:val="20"/>
              </w:rPr>
            </w:pPr>
            <w:r>
              <w:rPr>
                <w:rFonts w:ascii="Verdana" w:hAnsi="Verdana"/>
                <w:b/>
                <w:szCs w:val="20"/>
              </w:rPr>
              <w:lastRenderedPageBreak/>
              <w:t>Direct Marketing</w:t>
            </w:r>
          </w:p>
          <w:p w:rsidRPr="00E46285" w:rsidR="00F94441" w:rsidP="00FC709E" w:rsidRDefault="00F94441" w14:paraId="2E7AAF62" w14:textId="77777777">
            <w:pPr>
              <w:rPr>
                <w:rFonts w:ascii="Verdana" w:hAnsi="Verdana"/>
                <w:b/>
                <w:szCs w:val="20"/>
              </w:rPr>
            </w:pPr>
          </w:p>
        </w:tc>
        <w:tc>
          <w:tcPr>
            <w:tcW w:w="8735" w:type="dxa"/>
            <w:shd w:val="clear" w:color="auto" w:fill="auto"/>
            <w:tcMar/>
          </w:tcPr>
          <w:p w:rsidR="00F94441" w:rsidP="00FC709E" w:rsidRDefault="00F94441" w14:paraId="33A71074" w14:textId="3D99617F">
            <w:pPr>
              <w:numPr>
                <w:ilvl w:val="0"/>
                <w:numId w:val="8"/>
              </w:numPr>
              <w:spacing w:line="276" w:lineRule="auto"/>
              <w:ind w:left="423"/>
              <w:jc w:val="both"/>
              <w:rPr>
                <w:rFonts w:ascii="Verdana" w:hAnsi="Verdana"/>
                <w:szCs w:val="20"/>
              </w:rPr>
            </w:pPr>
            <w:r w:rsidRPr="00A4111F">
              <w:rPr>
                <w:rFonts w:ascii="Verdana" w:hAnsi="Verdana"/>
                <w:szCs w:val="20"/>
              </w:rPr>
              <w:t xml:space="preserve">Manage ActionAid’s direct </w:t>
            </w:r>
            <w:r>
              <w:rPr>
                <w:rFonts w:ascii="Verdana" w:hAnsi="Verdana"/>
                <w:szCs w:val="20"/>
              </w:rPr>
              <w:t>marketing</w:t>
            </w:r>
            <w:r w:rsidRPr="00A4111F">
              <w:rPr>
                <w:rFonts w:ascii="Verdana" w:hAnsi="Verdana"/>
                <w:szCs w:val="20"/>
              </w:rPr>
              <w:t xml:space="preserve"> program to achieve budgeted income targets. </w:t>
            </w:r>
          </w:p>
          <w:p w:rsidR="00C32A41" w:rsidP="44F0A2B2" w:rsidRDefault="00C32A41" w14:paraId="75FBBB19" w14:textId="5C5D78D7">
            <w:pPr>
              <w:numPr>
                <w:ilvl w:val="0"/>
                <w:numId w:val="8"/>
              </w:numPr>
              <w:spacing w:line="276" w:lineRule="auto"/>
              <w:jc w:val="both"/>
              <w:rPr>
                <w:rFonts w:ascii="Verdana" w:hAnsi="Verdana"/>
                <w:szCs w:val="20"/>
              </w:rPr>
            </w:pPr>
            <w:r w:rsidRPr="44F0A2B2" w:rsidR="0450221A">
              <w:rPr>
                <w:rFonts w:ascii="Verdana" w:hAnsi="Verdana"/>
              </w:rPr>
              <w:t xml:space="preserve">Drive </w:t>
            </w:r>
            <w:r w:rsidRPr="44F0A2B2" w:rsidR="00124D19">
              <w:rPr>
                <w:rFonts w:ascii="Verdana" w:hAnsi="Verdana"/>
              </w:rPr>
              <w:t xml:space="preserve">the development of </w:t>
            </w:r>
            <w:r w:rsidRPr="44F0A2B2" w:rsidR="0450221A">
              <w:rPr>
                <w:rFonts w:ascii="Verdana" w:hAnsi="Verdana"/>
              </w:rPr>
              <w:t>DM acquisition campaigns</w:t>
            </w:r>
            <w:r w:rsidRPr="44F0A2B2" w:rsidR="00124D19">
              <w:rPr>
                <w:rFonts w:ascii="Verdana" w:hAnsi="Verdana"/>
              </w:rPr>
              <w:t xml:space="preserve"> and report on performance</w:t>
            </w:r>
          </w:p>
          <w:p w:rsidR="00F94441" w:rsidP="44F0A2B2" w:rsidRDefault="00F94441" w14:paraId="2B2F016B" w14:textId="635E84AD">
            <w:pPr>
              <w:numPr>
                <w:ilvl w:val="0"/>
                <w:numId w:val="8"/>
              </w:numPr>
              <w:spacing w:line="276" w:lineRule="auto"/>
              <w:jc w:val="both"/>
              <w:rPr>
                <w:rFonts w:ascii="Verdana" w:hAnsi="Verdana"/>
              </w:rPr>
            </w:pPr>
            <w:r w:rsidRPr="44F0A2B2" w:rsidR="00F94441">
              <w:rPr>
                <w:rFonts w:ascii="Verdana" w:hAnsi="Verdana"/>
              </w:rPr>
              <w:t>W</w:t>
            </w:r>
            <w:r w:rsidRPr="44F0A2B2" w:rsidR="00F94441">
              <w:rPr>
                <w:rFonts w:ascii="Verdana" w:hAnsi="Verdana"/>
              </w:rPr>
              <w:t>ork with ActionAid’s Program</w:t>
            </w:r>
            <w:r w:rsidRPr="44F0A2B2" w:rsidR="00F94441">
              <w:rPr>
                <w:rFonts w:ascii="Verdana" w:hAnsi="Verdana"/>
              </w:rPr>
              <w:t>, Campaigns</w:t>
            </w:r>
            <w:r w:rsidRPr="44F0A2B2" w:rsidR="00F94441">
              <w:rPr>
                <w:rFonts w:ascii="Verdana" w:hAnsi="Verdana"/>
              </w:rPr>
              <w:t xml:space="preserve"> </w:t>
            </w:r>
            <w:r w:rsidRPr="44F0A2B2" w:rsidR="00F94441">
              <w:rPr>
                <w:rFonts w:ascii="Verdana" w:hAnsi="Verdana"/>
              </w:rPr>
              <w:t xml:space="preserve">and Communications </w:t>
            </w:r>
            <w:r w:rsidRPr="44F0A2B2" w:rsidR="00F94441">
              <w:rPr>
                <w:rFonts w:ascii="Verdana" w:hAnsi="Verdana"/>
              </w:rPr>
              <w:t>team</w:t>
            </w:r>
            <w:r w:rsidRPr="44F0A2B2" w:rsidR="00F94441">
              <w:rPr>
                <w:rFonts w:ascii="Verdana" w:hAnsi="Verdana"/>
              </w:rPr>
              <w:t>s</w:t>
            </w:r>
            <w:r w:rsidRPr="44F0A2B2" w:rsidR="00F94441">
              <w:rPr>
                <w:rFonts w:ascii="Verdana" w:hAnsi="Verdana"/>
              </w:rPr>
              <w:t xml:space="preserve"> to identify appeal theme</w:t>
            </w:r>
            <w:r w:rsidRPr="44F0A2B2" w:rsidR="00F94441">
              <w:rPr>
                <w:rFonts w:ascii="Verdana" w:hAnsi="Verdana"/>
              </w:rPr>
              <w:t>s</w:t>
            </w:r>
            <w:r w:rsidRPr="44F0A2B2" w:rsidR="00124D19">
              <w:rPr>
                <w:rFonts w:ascii="Verdana" w:hAnsi="Verdana"/>
              </w:rPr>
              <w:t xml:space="preserve"> that speak to donors</w:t>
            </w:r>
          </w:p>
          <w:p w:rsidR="00F94441" w:rsidP="44F0A2B2" w:rsidRDefault="00804125" w14:paraId="45562017" w14:textId="2D5B7F00">
            <w:pPr>
              <w:numPr>
                <w:ilvl w:val="0"/>
                <w:numId w:val="8"/>
              </w:numPr>
              <w:spacing w:line="276" w:lineRule="auto"/>
              <w:jc w:val="both"/>
              <w:rPr>
                <w:rFonts w:ascii="Verdana" w:hAnsi="Verdana"/>
                <w:szCs w:val="20"/>
              </w:rPr>
            </w:pPr>
            <w:r w:rsidRPr="44F0A2B2" w:rsidR="638A04CE">
              <w:rPr>
                <w:rFonts w:ascii="Verdana" w:hAnsi="Verdana"/>
              </w:rPr>
              <w:t xml:space="preserve">Oversee </w:t>
            </w:r>
            <w:r w:rsidRPr="44F0A2B2" w:rsidR="638A04CE">
              <w:rPr>
                <w:rFonts w:ascii="Verdana" w:hAnsi="Verdana"/>
              </w:rPr>
              <w:t>design</w:t>
            </w:r>
            <w:r w:rsidRPr="44F0A2B2" w:rsidR="638A04CE">
              <w:rPr>
                <w:rFonts w:ascii="Verdana" w:hAnsi="Verdana"/>
              </w:rPr>
              <w:t xml:space="preserve"> and c</w:t>
            </w:r>
            <w:r w:rsidRPr="44F0A2B2" w:rsidR="00F94441">
              <w:rPr>
                <w:rFonts w:ascii="Verdana" w:hAnsi="Verdana"/>
              </w:rPr>
              <w:t xml:space="preserve">opywriting </w:t>
            </w:r>
            <w:r w:rsidRPr="44F0A2B2" w:rsidR="00F94441">
              <w:rPr>
                <w:rFonts w:ascii="Verdana" w:hAnsi="Verdana"/>
              </w:rPr>
              <w:t>in line with the AAA’s brand and positioning</w:t>
            </w:r>
          </w:p>
          <w:p w:rsidR="00F94441" w:rsidP="44F0A2B2" w:rsidRDefault="00F94441" w14:paraId="1419F15E" w14:textId="6F85D87A">
            <w:pPr>
              <w:numPr>
                <w:ilvl w:val="0"/>
                <w:numId w:val="8"/>
              </w:numPr>
              <w:spacing w:line="276" w:lineRule="auto"/>
              <w:jc w:val="both"/>
              <w:rPr>
                <w:rFonts w:ascii="Verdana" w:hAnsi="Verdana"/>
                <w:szCs w:val="20"/>
              </w:rPr>
            </w:pPr>
            <w:r w:rsidRPr="44F0A2B2" w:rsidR="00F94441">
              <w:rPr>
                <w:rFonts w:ascii="Verdana" w:hAnsi="Verdana"/>
              </w:rPr>
              <w:t>Test new approaches and channels, and analys</w:t>
            </w:r>
            <w:r w:rsidRPr="44F0A2B2" w:rsidR="00124D19">
              <w:rPr>
                <w:rFonts w:ascii="Verdana" w:hAnsi="Verdana"/>
              </w:rPr>
              <w:t>e</w:t>
            </w:r>
            <w:r w:rsidRPr="44F0A2B2" w:rsidR="00F94441">
              <w:rPr>
                <w:rFonts w:ascii="Verdana" w:hAnsi="Verdana"/>
              </w:rPr>
              <w:t xml:space="preserve"> data to</w:t>
            </w:r>
            <w:r w:rsidRPr="44F0A2B2" w:rsidR="00124D19">
              <w:rPr>
                <w:rFonts w:ascii="Verdana" w:hAnsi="Verdana"/>
              </w:rPr>
              <w:t xml:space="preserve"> recommend</w:t>
            </w:r>
            <w:r w:rsidRPr="44F0A2B2" w:rsidR="00F94441">
              <w:rPr>
                <w:rFonts w:ascii="Verdana" w:hAnsi="Verdana"/>
              </w:rPr>
              <w:t xml:space="preserve"> fundraising investment decisions</w:t>
            </w:r>
          </w:p>
          <w:p w:rsidR="00F94441" w:rsidP="44F0A2B2" w:rsidRDefault="00F94441" w14:paraId="424D62EA" w14:textId="7CCEB0A2">
            <w:pPr>
              <w:numPr>
                <w:ilvl w:val="0"/>
                <w:numId w:val="8"/>
              </w:numPr>
              <w:spacing w:line="276" w:lineRule="auto"/>
              <w:jc w:val="both"/>
              <w:rPr>
                <w:rFonts w:ascii="Verdana" w:hAnsi="Verdana"/>
                <w:szCs w:val="20"/>
              </w:rPr>
            </w:pPr>
            <w:r w:rsidRPr="44F0A2B2" w:rsidR="00F94441">
              <w:rPr>
                <w:rFonts w:ascii="Verdana" w:hAnsi="Verdana"/>
              </w:rPr>
              <w:t>O</w:t>
            </w:r>
            <w:r w:rsidRPr="44F0A2B2" w:rsidR="00F94441">
              <w:rPr>
                <w:rFonts w:ascii="Verdana" w:hAnsi="Verdana"/>
              </w:rPr>
              <w:t>versee data selection</w:t>
            </w:r>
          </w:p>
          <w:p w:rsidRPr="00124D19" w:rsidR="00F94441" w:rsidP="44F0A2B2" w:rsidRDefault="00124D19" w14:paraId="425C5FD7" w14:textId="0CB5C5F7">
            <w:pPr>
              <w:numPr>
                <w:ilvl w:val="0"/>
                <w:numId w:val="8"/>
              </w:numPr>
              <w:spacing w:line="276" w:lineRule="auto"/>
              <w:jc w:val="both"/>
              <w:rPr>
                <w:rFonts w:ascii="Verdana" w:hAnsi="Verdana"/>
                <w:szCs w:val="20"/>
              </w:rPr>
            </w:pPr>
            <w:r w:rsidRPr="44F0A2B2" w:rsidR="00124D19">
              <w:rPr>
                <w:rFonts w:ascii="Verdana" w:hAnsi="Verdana"/>
              </w:rPr>
              <w:t xml:space="preserve">Coordinate </w:t>
            </w:r>
            <w:r w:rsidRPr="44F0A2B2" w:rsidR="00F94441">
              <w:rPr>
                <w:rFonts w:ascii="Verdana" w:hAnsi="Verdana"/>
              </w:rPr>
              <w:t>and manage external suppliers</w:t>
            </w:r>
            <w:r w:rsidRPr="44F0A2B2" w:rsidR="00F94441">
              <w:rPr>
                <w:rFonts w:ascii="Verdana" w:hAnsi="Verdana"/>
              </w:rPr>
              <w:t xml:space="preserve"> to meet deadlines</w:t>
            </w:r>
          </w:p>
          <w:p w:rsidRPr="00A4111F" w:rsidR="00F94441" w:rsidP="00FC709E" w:rsidRDefault="00F94441" w14:paraId="6CD583C9" w14:textId="77777777">
            <w:pPr>
              <w:spacing w:line="276" w:lineRule="auto"/>
              <w:ind w:left="423"/>
              <w:jc w:val="both"/>
              <w:rPr>
                <w:rFonts w:ascii="Verdana" w:hAnsi="Verdana"/>
                <w:szCs w:val="20"/>
              </w:rPr>
            </w:pPr>
          </w:p>
        </w:tc>
      </w:tr>
      <w:tr w:rsidRPr="00E46285" w:rsidR="00F94441" w:rsidTr="44F0A2B2" w14:paraId="7C8107BE" w14:textId="77777777">
        <w:tc>
          <w:tcPr>
            <w:tcW w:w="2055" w:type="dxa"/>
            <w:shd w:val="clear" w:color="auto" w:fill="auto"/>
            <w:tcMar/>
          </w:tcPr>
          <w:p w:rsidRPr="00BF2174" w:rsidR="00F94441" w:rsidP="00FC709E" w:rsidRDefault="00F94441" w14:paraId="2E0E6FFF" w14:textId="77777777">
            <w:pPr>
              <w:rPr>
                <w:rFonts w:ascii="Verdana" w:hAnsi="Verdana"/>
                <w:b/>
                <w:szCs w:val="20"/>
              </w:rPr>
            </w:pPr>
            <w:r>
              <w:rPr>
                <w:rFonts w:ascii="Verdana" w:hAnsi="Verdana"/>
                <w:b/>
                <w:szCs w:val="20"/>
              </w:rPr>
              <w:t>Bequest Program</w:t>
            </w:r>
          </w:p>
          <w:p w:rsidRPr="00E46285" w:rsidR="00F94441" w:rsidP="00FC709E" w:rsidRDefault="00F94441" w14:paraId="7AEB55C3" w14:textId="77777777">
            <w:pPr>
              <w:rPr>
                <w:rFonts w:ascii="Verdana" w:hAnsi="Verdana"/>
                <w:b/>
                <w:szCs w:val="20"/>
              </w:rPr>
            </w:pPr>
          </w:p>
        </w:tc>
        <w:tc>
          <w:tcPr>
            <w:tcW w:w="8735" w:type="dxa"/>
            <w:shd w:val="clear" w:color="auto" w:fill="auto"/>
            <w:tcMar/>
          </w:tcPr>
          <w:p w:rsidRPr="00A4111F" w:rsidR="00F94441" w:rsidP="00FC709E" w:rsidRDefault="00124D19" w14:paraId="314608A9" w14:textId="3478588B">
            <w:pPr>
              <w:numPr>
                <w:ilvl w:val="0"/>
                <w:numId w:val="8"/>
              </w:numPr>
              <w:spacing w:line="276" w:lineRule="auto"/>
              <w:ind w:left="423"/>
              <w:jc w:val="both"/>
              <w:rPr>
                <w:rFonts w:ascii="Verdana" w:hAnsi="Verdana"/>
                <w:szCs w:val="20"/>
              </w:rPr>
            </w:pPr>
            <w:r w:rsidRPr="44F0A2B2" w:rsidR="00124D19">
              <w:rPr>
                <w:rFonts w:ascii="Verdana" w:hAnsi="Verdana"/>
              </w:rPr>
              <w:t>Oversee the development of</w:t>
            </w:r>
            <w:r w:rsidRPr="44F0A2B2" w:rsidR="00F94441">
              <w:rPr>
                <w:rFonts w:ascii="Verdana" w:hAnsi="Verdana"/>
              </w:rPr>
              <w:t xml:space="preserve"> ActionAid’s bequest strategy</w:t>
            </w:r>
            <w:r w:rsidRPr="44F0A2B2" w:rsidR="00124D19">
              <w:rPr>
                <w:rFonts w:ascii="Verdana" w:hAnsi="Verdana"/>
              </w:rPr>
              <w:t>, working with the Bequest Specialist</w:t>
            </w:r>
            <w:r w:rsidRPr="44F0A2B2" w:rsidR="00F94441">
              <w:rPr>
                <w:rFonts w:ascii="Verdana" w:hAnsi="Verdana"/>
              </w:rPr>
              <w:t xml:space="preserve">, to increase the number of confirmed </w:t>
            </w:r>
            <w:r w:rsidRPr="44F0A2B2" w:rsidR="00F94441">
              <w:rPr>
                <w:rFonts w:ascii="Verdana" w:hAnsi="Verdana"/>
              </w:rPr>
              <w:t>bequestors</w:t>
            </w:r>
            <w:r w:rsidRPr="44F0A2B2" w:rsidR="00F94441">
              <w:rPr>
                <w:rFonts w:ascii="Verdana" w:hAnsi="Verdana"/>
              </w:rPr>
              <w:t xml:space="preserve">, and to nurture </w:t>
            </w:r>
            <w:r w:rsidRPr="44F0A2B2" w:rsidR="00F94441">
              <w:rPr>
                <w:rFonts w:ascii="Verdana" w:hAnsi="Verdana"/>
              </w:rPr>
              <w:t>bequest prospects and t</w:t>
            </w:r>
            <w:r w:rsidRPr="44F0A2B2" w:rsidR="00F94441">
              <w:rPr>
                <w:rFonts w:ascii="Verdana" w:hAnsi="Verdana"/>
              </w:rPr>
              <w:t>hose who have included ActionAid in their will.</w:t>
            </w:r>
          </w:p>
          <w:p w:rsidRPr="00A4111F" w:rsidR="00F94441" w:rsidP="00FC709E" w:rsidRDefault="00F94441" w14:paraId="66C707BF" w14:textId="77777777">
            <w:pPr>
              <w:spacing w:line="276" w:lineRule="auto"/>
              <w:ind w:left="423"/>
              <w:jc w:val="both"/>
              <w:rPr>
                <w:rFonts w:ascii="Verdana" w:hAnsi="Verdana"/>
                <w:szCs w:val="20"/>
              </w:rPr>
            </w:pPr>
          </w:p>
        </w:tc>
      </w:tr>
      <w:tr w:rsidRPr="00E46285" w:rsidR="00F94441" w:rsidTr="44F0A2B2" w14:paraId="34BA00BE" w14:textId="77777777">
        <w:tc>
          <w:tcPr>
            <w:tcW w:w="2055" w:type="dxa"/>
            <w:shd w:val="clear" w:color="auto" w:fill="auto"/>
            <w:tcMar/>
          </w:tcPr>
          <w:p w:rsidRPr="00BF2174" w:rsidR="00F94441" w:rsidP="00FC709E" w:rsidRDefault="00F94441" w14:paraId="7D1310A9" w14:textId="77777777">
            <w:pPr>
              <w:rPr>
                <w:rFonts w:ascii="Verdana" w:hAnsi="Verdana"/>
                <w:b/>
                <w:szCs w:val="20"/>
              </w:rPr>
            </w:pPr>
            <w:r>
              <w:rPr>
                <w:rFonts w:ascii="Verdana" w:hAnsi="Verdana"/>
                <w:b/>
                <w:szCs w:val="20"/>
              </w:rPr>
              <w:t>Middle Donor Program</w:t>
            </w:r>
          </w:p>
          <w:p w:rsidRPr="00E46285" w:rsidR="00F94441" w:rsidP="00FC709E" w:rsidRDefault="00F94441" w14:paraId="5F732159" w14:textId="77777777">
            <w:pPr>
              <w:rPr>
                <w:rFonts w:ascii="Verdana" w:hAnsi="Verdana"/>
                <w:b/>
                <w:szCs w:val="20"/>
              </w:rPr>
            </w:pPr>
          </w:p>
        </w:tc>
        <w:tc>
          <w:tcPr>
            <w:tcW w:w="8735" w:type="dxa"/>
            <w:shd w:val="clear" w:color="auto" w:fill="auto"/>
            <w:tcMar/>
          </w:tcPr>
          <w:p w:rsidR="00F94441" w:rsidP="00FC709E" w:rsidRDefault="00124D19" w14:paraId="5ED33A35" w14:textId="07E98EBD">
            <w:pPr>
              <w:numPr>
                <w:ilvl w:val="0"/>
                <w:numId w:val="8"/>
              </w:numPr>
              <w:spacing w:line="276" w:lineRule="auto"/>
              <w:ind w:left="423"/>
              <w:jc w:val="both"/>
              <w:rPr>
                <w:rFonts w:ascii="Verdana" w:hAnsi="Verdana"/>
                <w:szCs w:val="20"/>
              </w:rPr>
            </w:pPr>
            <w:r w:rsidRPr="44F0A2B2" w:rsidR="00124D19">
              <w:rPr>
                <w:rFonts w:ascii="Verdana" w:hAnsi="Verdana"/>
              </w:rPr>
              <w:t>Oversee the development of</w:t>
            </w:r>
            <w:r w:rsidRPr="44F0A2B2" w:rsidR="00F94441">
              <w:rPr>
                <w:rFonts w:ascii="Verdana" w:hAnsi="Verdana"/>
              </w:rPr>
              <w:t xml:space="preserve"> ActionAid’s Middle Donor </w:t>
            </w:r>
            <w:r w:rsidRPr="44F0A2B2" w:rsidR="638A04CE">
              <w:rPr>
                <w:rFonts w:ascii="Verdana" w:hAnsi="Verdana"/>
              </w:rPr>
              <w:t>strategy</w:t>
            </w:r>
            <w:r w:rsidRPr="44F0A2B2" w:rsidR="0024041A">
              <w:rPr>
                <w:rFonts w:ascii="Verdana" w:hAnsi="Verdana"/>
              </w:rPr>
              <w:t xml:space="preserve"> </w:t>
            </w:r>
            <w:r w:rsidRPr="44F0A2B2" w:rsidR="00F94441">
              <w:rPr>
                <w:rFonts w:ascii="Verdana" w:hAnsi="Verdana"/>
              </w:rPr>
              <w:t>with personalised cultivation and relationship management of these donors</w:t>
            </w:r>
            <w:r w:rsidRPr="44F0A2B2" w:rsidR="00F94441">
              <w:rPr>
                <w:rFonts w:ascii="Verdana" w:hAnsi="Verdana"/>
              </w:rPr>
              <w:t xml:space="preserve">, including thank you call, tailored appeals, </w:t>
            </w:r>
            <w:r w:rsidRPr="44F0A2B2" w:rsidR="00F94441">
              <w:rPr>
                <w:rFonts w:ascii="Verdana" w:hAnsi="Verdana"/>
              </w:rPr>
              <w:t>receipts</w:t>
            </w:r>
            <w:r w:rsidRPr="44F0A2B2" w:rsidR="00F94441">
              <w:rPr>
                <w:rFonts w:ascii="Verdana" w:hAnsi="Verdana"/>
              </w:rPr>
              <w:t xml:space="preserve"> and invitations to donor events.</w:t>
            </w:r>
          </w:p>
          <w:p w:rsidRPr="00A4111F" w:rsidR="00F94441" w:rsidP="00FC709E" w:rsidRDefault="00F94441" w14:paraId="686CEC27" w14:textId="77777777">
            <w:pPr>
              <w:numPr>
                <w:ilvl w:val="0"/>
                <w:numId w:val="8"/>
              </w:numPr>
              <w:spacing w:line="276" w:lineRule="auto"/>
              <w:ind w:left="423"/>
              <w:jc w:val="both"/>
              <w:rPr>
                <w:rFonts w:ascii="Verdana" w:hAnsi="Verdana"/>
                <w:szCs w:val="20"/>
              </w:rPr>
            </w:pPr>
            <w:r w:rsidRPr="44F0A2B2" w:rsidR="00F94441">
              <w:rPr>
                <w:rFonts w:ascii="Verdana" w:hAnsi="Verdana"/>
              </w:rPr>
              <w:t>Work closely with Philanthropy &amp; Partnerships team to help build pipeline of major donors with existing middle donors</w:t>
            </w:r>
          </w:p>
          <w:p w:rsidRPr="00164A2D" w:rsidR="00F94441" w:rsidP="00FC709E" w:rsidRDefault="00F94441" w14:paraId="35AC7966" w14:textId="77777777">
            <w:pPr>
              <w:spacing w:line="276" w:lineRule="auto"/>
              <w:ind w:left="423"/>
              <w:jc w:val="both"/>
              <w:rPr>
                <w:rFonts w:ascii="Verdana" w:hAnsi="Verdana"/>
                <w:szCs w:val="20"/>
              </w:rPr>
            </w:pPr>
          </w:p>
        </w:tc>
      </w:tr>
      <w:tr w:rsidRPr="00E46285" w:rsidR="00F94441" w:rsidTr="44F0A2B2" w14:paraId="2AFF0DCF" w14:textId="77777777">
        <w:tc>
          <w:tcPr>
            <w:tcW w:w="2055" w:type="dxa"/>
            <w:shd w:val="clear" w:color="auto" w:fill="auto"/>
            <w:tcMar/>
          </w:tcPr>
          <w:p w:rsidR="00F94441" w:rsidP="00FC709E" w:rsidRDefault="00F94441" w14:paraId="5EBB45D3" w14:textId="77777777">
            <w:pPr>
              <w:rPr>
                <w:rFonts w:ascii="Verdana" w:hAnsi="Verdana"/>
                <w:b/>
                <w:szCs w:val="20"/>
              </w:rPr>
            </w:pPr>
            <w:r>
              <w:rPr>
                <w:rFonts w:ascii="Verdana" w:hAnsi="Verdana"/>
                <w:b/>
                <w:szCs w:val="20"/>
              </w:rPr>
              <w:t>Strategy Development and Management</w:t>
            </w:r>
          </w:p>
        </w:tc>
        <w:tc>
          <w:tcPr>
            <w:tcW w:w="8735" w:type="dxa"/>
            <w:shd w:val="clear" w:color="auto" w:fill="auto"/>
            <w:tcMar/>
          </w:tcPr>
          <w:p w:rsidR="00F94441" w:rsidP="00FC709E" w:rsidRDefault="00F94441" w14:paraId="51729075" w14:textId="77777777">
            <w:pPr>
              <w:numPr>
                <w:ilvl w:val="0"/>
                <w:numId w:val="8"/>
              </w:numPr>
              <w:spacing w:line="276" w:lineRule="auto"/>
              <w:ind w:left="423"/>
              <w:jc w:val="both"/>
              <w:rPr>
                <w:rFonts w:ascii="Verdana" w:hAnsi="Verdana"/>
                <w:szCs w:val="20"/>
              </w:rPr>
            </w:pPr>
            <w:r w:rsidRPr="44F0A2B2" w:rsidR="00F94441">
              <w:rPr>
                <w:rFonts w:ascii="Verdana" w:hAnsi="Verdana"/>
              </w:rPr>
              <w:t xml:space="preserve">Assist the Head of Fundraising to develop program </w:t>
            </w:r>
            <w:r w:rsidRPr="44F0A2B2" w:rsidR="00F94441">
              <w:rPr>
                <w:rFonts w:ascii="Verdana" w:hAnsi="Verdana"/>
              </w:rPr>
              <w:t>budgets, and</w:t>
            </w:r>
            <w:r w:rsidRPr="44F0A2B2" w:rsidR="00F94441">
              <w:rPr>
                <w:rFonts w:ascii="Verdana" w:hAnsi="Verdana"/>
              </w:rPr>
              <w:t xml:space="preserve"> monitor and report on performance against these budgets.</w:t>
            </w:r>
          </w:p>
          <w:p w:rsidR="00F94441" w:rsidP="3B89F478" w:rsidRDefault="00F94441" w14:paraId="331CCC6B" w14:textId="5B747080">
            <w:pPr>
              <w:numPr>
                <w:ilvl w:val="0"/>
                <w:numId w:val="8"/>
              </w:numPr>
              <w:spacing w:line="276" w:lineRule="auto"/>
              <w:ind w:left="423"/>
              <w:jc w:val="both"/>
              <w:rPr>
                <w:rFonts w:ascii="Verdana" w:hAnsi="Verdana"/>
              </w:rPr>
            </w:pPr>
            <w:r w:rsidRPr="44F0A2B2" w:rsidR="00F94441">
              <w:rPr>
                <w:rFonts w:ascii="Verdana" w:hAnsi="Verdana"/>
              </w:rPr>
              <w:t xml:space="preserve">Keep </w:t>
            </w:r>
            <w:r w:rsidRPr="44F0A2B2" w:rsidR="00F94441">
              <w:rPr>
                <w:rFonts w:ascii="Verdana" w:hAnsi="Verdana"/>
              </w:rPr>
              <w:t>up-to-date</w:t>
            </w:r>
            <w:r w:rsidRPr="44F0A2B2" w:rsidR="00F94441">
              <w:rPr>
                <w:rFonts w:ascii="Verdana" w:hAnsi="Verdana"/>
              </w:rPr>
              <w:t xml:space="preserve"> with sector trends, best practice, and competitor analysis and benchmarking to ensure ActionAid delivers a best practice fundraising program.</w:t>
            </w:r>
          </w:p>
          <w:p w:rsidR="00F94441" w:rsidP="00FC709E" w:rsidRDefault="00F94441" w14:paraId="72DAFEA2" w14:textId="77777777">
            <w:pPr>
              <w:numPr>
                <w:ilvl w:val="0"/>
                <w:numId w:val="8"/>
              </w:numPr>
              <w:spacing w:line="276" w:lineRule="auto"/>
              <w:ind w:left="423"/>
              <w:jc w:val="both"/>
              <w:rPr>
                <w:rFonts w:ascii="Verdana" w:hAnsi="Verdana"/>
                <w:szCs w:val="20"/>
              </w:rPr>
            </w:pPr>
            <w:r w:rsidRPr="44F0A2B2" w:rsidR="00F94441">
              <w:rPr>
                <w:rFonts w:ascii="Verdana" w:hAnsi="Verdana"/>
              </w:rPr>
              <w:t>Contribute to the organisation’s overall fundraising and revenue development strategy under the leadership of the Head of Fundraising</w:t>
            </w:r>
          </w:p>
          <w:p w:rsidR="00F94441" w:rsidP="00FC709E" w:rsidRDefault="00F94441" w14:paraId="56677DEB" w14:textId="1C468005">
            <w:pPr>
              <w:numPr>
                <w:ilvl w:val="0"/>
                <w:numId w:val="8"/>
              </w:numPr>
              <w:spacing w:line="276" w:lineRule="auto"/>
              <w:ind w:left="423"/>
              <w:jc w:val="both"/>
              <w:rPr>
                <w:rFonts w:ascii="Verdana" w:hAnsi="Verdana"/>
                <w:szCs w:val="20"/>
              </w:rPr>
            </w:pPr>
            <w:r w:rsidRPr="44F0A2B2" w:rsidR="00F94441">
              <w:rPr>
                <w:rFonts w:ascii="Verdana" w:hAnsi="Verdana"/>
              </w:rPr>
              <w:t>Support the coaching and mentoring of fundraising team members</w:t>
            </w:r>
            <w:r w:rsidRPr="44F0A2B2" w:rsidR="00124D19">
              <w:rPr>
                <w:rFonts w:ascii="Verdana" w:hAnsi="Verdana"/>
              </w:rPr>
              <w:t xml:space="preserve"> in line with ActionAid’s values and commitment to feminist leadership </w:t>
            </w:r>
          </w:p>
          <w:p w:rsidR="00F94441" w:rsidP="00FC709E" w:rsidRDefault="00F94441" w14:paraId="5B567DF5" w14:textId="239B58D7">
            <w:pPr>
              <w:numPr>
                <w:ilvl w:val="0"/>
                <w:numId w:val="8"/>
              </w:numPr>
              <w:spacing w:line="276" w:lineRule="auto"/>
              <w:ind w:left="423"/>
              <w:jc w:val="both"/>
              <w:rPr>
                <w:rFonts w:ascii="Verdana" w:hAnsi="Verdana"/>
                <w:szCs w:val="20"/>
              </w:rPr>
            </w:pPr>
            <w:r w:rsidRPr="44F0A2B2" w:rsidR="00F94441">
              <w:rPr>
                <w:rFonts w:ascii="Verdana" w:hAnsi="Verdana"/>
              </w:rPr>
              <w:t xml:space="preserve">Manage the </w:t>
            </w:r>
            <w:r w:rsidRPr="44F0A2B2" w:rsidR="00124D19">
              <w:rPr>
                <w:rFonts w:ascii="Verdana" w:hAnsi="Verdana"/>
              </w:rPr>
              <w:t xml:space="preserve">Bequest Specialist and </w:t>
            </w:r>
            <w:r w:rsidRPr="44F0A2B2" w:rsidR="00947266">
              <w:rPr>
                <w:rFonts w:ascii="Verdana" w:hAnsi="Verdana"/>
              </w:rPr>
              <w:t>guidance to the Supporter Services Officer</w:t>
            </w:r>
          </w:p>
          <w:p w:rsidRPr="00A4111F" w:rsidR="00F94441" w:rsidP="00FC709E" w:rsidRDefault="00F94441" w14:paraId="202AF4D3" w14:textId="77777777">
            <w:pPr>
              <w:spacing w:line="276" w:lineRule="auto"/>
              <w:jc w:val="both"/>
              <w:rPr>
                <w:rFonts w:ascii="Verdana" w:hAnsi="Verdana"/>
                <w:szCs w:val="20"/>
              </w:rPr>
            </w:pPr>
          </w:p>
        </w:tc>
      </w:tr>
    </w:tbl>
    <w:p w:rsidR="00F94441" w:rsidP="00F94441" w:rsidRDefault="00F94441" w14:paraId="15C178CC" w14:textId="77777777">
      <w:pPr>
        <w:jc w:val="both"/>
        <w:rPr>
          <w:rFonts w:ascii="Verdana" w:hAnsi="Verdana"/>
          <w:szCs w:val="20"/>
        </w:rPr>
      </w:pPr>
    </w:p>
    <w:p w:rsidR="00F94441" w:rsidP="00F94441" w:rsidRDefault="00F94441" w14:paraId="3A43DF3C" w14:textId="77777777">
      <w:pPr>
        <w:jc w:val="both"/>
        <w:rPr>
          <w:rFonts w:ascii="Verdana" w:hAnsi="Verdana"/>
          <w:b/>
          <w:szCs w:val="20"/>
        </w:rPr>
      </w:pPr>
    </w:p>
    <w:p w:rsidR="00F94441" w:rsidP="00F94441" w:rsidRDefault="00F94441" w14:paraId="58D7D251" w14:textId="77777777">
      <w:pPr>
        <w:rPr>
          <w:rFonts w:ascii="Verdana" w:hAnsi="Verdana" w:cs="Calibri"/>
          <w:b/>
          <w:color w:val="000000"/>
        </w:rPr>
      </w:pPr>
      <w:r w:rsidRPr="002B7EB3">
        <w:rPr>
          <w:rFonts w:ascii="Verdana" w:hAnsi="Verdana" w:cs="Calibri"/>
          <w:b/>
          <w:color w:val="000000"/>
        </w:rPr>
        <w:t xml:space="preserve">KEY </w:t>
      </w:r>
      <w:r>
        <w:rPr>
          <w:rFonts w:ascii="Verdana" w:hAnsi="Verdana" w:cs="Calibri"/>
          <w:b/>
          <w:color w:val="000000"/>
        </w:rPr>
        <w:t>RELATIONSHIPS</w:t>
      </w:r>
    </w:p>
    <w:p w:rsidR="00F94441" w:rsidP="00F94441" w:rsidRDefault="00F94441" w14:paraId="6AAC5F3D" w14:textId="2055521D">
      <w:pPr>
        <w:numPr>
          <w:ilvl w:val="0"/>
          <w:numId w:val="25"/>
        </w:numPr>
        <w:tabs>
          <w:tab w:val="clear" w:pos="360"/>
          <w:tab w:val="num" w:pos="709"/>
        </w:tabs>
        <w:ind w:left="709"/>
        <w:rPr>
          <w:rFonts w:ascii="Verdana" w:hAnsi="Verdana" w:cs="Calibri"/>
        </w:rPr>
      </w:pPr>
      <w:r w:rsidRPr="00FE713E">
        <w:rPr>
          <w:rFonts w:ascii="Verdana" w:hAnsi="Verdana" w:cs="Calibri"/>
        </w:rPr>
        <w:t>Head of Fundraising</w:t>
      </w:r>
    </w:p>
    <w:p w:rsidR="00804125" w:rsidP="00F94441" w:rsidRDefault="0024041A" w14:paraId="043BF02A" w14:textId="19ABFB69">
      <w:pPr>
        <w:numPr>
          <w:ilvl w:val="0"/>
          <w:numId w:val="25"/>
        </w:numPr>
        <w:tabs>
          <w:tab w:val="clear" w:pos="360"/>
          <w:tab w:val="num" w:pos="709"/>
        </w:tabs>
        <w:ind w:left="709"/>
        <w:rPr>
          <w:rFonts w:ascii="Verdana" w:hAnsi="Verdana" w:cs="Calibri"/>
        </w:rPr>
      </w:pPr>
      <w:r>
        <w:rPr>
          <w:rFonts w:ascii="Verdana" w:hAnsi="Verdana" w:cs="Calibri"/>
        </w:rPr>
        <w:t>Digital Fundraising Man</w:t>
      </w:r>
      <w:r w:rsidR="00947266">
        <w:rPr>
          <w:rFonts w:ascii="Verdana" w:hAnsi="Verdana" w:cs="Calibri"/>
        </w:rPr>
        <w:t>a</w:t>
      </w:r>
      <w:r>
        <w:rPr>
          <w:rFonts w:ascii="Verdana" w:hAnsi="Verdana" w:cs="Calibri"/>
        </w:rPr>
        <w:t>ger</w:t>
      </w:r>
    </w:p>
    <w:p w:rsidRPr="00394FDD" w:rsidR="00F94441" w:rsidP="00F94441" w:rsidRDefault="00947266" w14:paraId="1F761247" w14:textId="173757E3">
      <w:pPr>
        <w:numPr>
          <w:ilvl w:val="0"/>
          <w:numId w:val="25"/>
        </w:numPr>
        <w:tabs>
          <w:tab w:val="clear" w:pos="360"/>
          <w:tab w:val="num" w:pos="709"/>
        </w:tabs>
        <w:ind w:left="709"/>
        <w:rPr>
          <w:rFonts w:ascii="Verdana" w:hAnsi="Verdana" w:cs="Calibri"/>
        </w:rPr>
      </w:pPr>
      <w:r w:rsidRPr="3200503F" w:rsidR="00947266">
        <w:rPr>
          <w:rFonts w:ascii="Verdana" w:hAnsi="Verdana" w:cs="Calibri"/>
        </w:rPr>
        <w:t xml:space="preserve">Bequest </w:t>
      </w:r>
      <w:r w:rsidRPr="3200503F" w:rsidR="00307617">
        <w:rPr>
          <w:rFonts w:ascii="Verdana" w:hAnsi="Verdana" w:cs="Calibri"/>
        </w:rPr>
        <w:t>Specialist</w:t>
      </w:r>
    </w:p>
    <w:p w:rsidR="00F94441" w:rsidP="00F94441" w:rsidRDefault="00307617" w14:paraId="0FA800E4" w14:textId="6BEB7770">
      <w:pPr>
        <w:numPr>
          <w:ilvl w:val="0"/>
          <w:numId w:val="25"/>
        </w:numPr>
        <w:tabs>
          <w:tab w:val="clear" w:pos="360"/>
          <w:tab w:val="num" w:pos="709"/>
        </w:tabs>
        <w:ind w:left="709"/>
        <w:rPr>
          <w:rFonts w:ascii="Verdana" w:hAnsi="Verdana" w:cs="Calibri"/>
        </w:rPr>
      </w:pPr>
      <w:r>
        <w:rPr>
          <w:rFonts w:ascii="Verdana" w:hAnsi="Verdana" w:cs="Calibri"/>
        </w:rPr>
        <w:t>Supporter Services Co-ordinator</w:t>
      </w:r>
    </w:p>
    <w:p w:rsidR="00307617" w:rsidP="00307617" w:rsidRDefault="00307617" w14:paraId="51D16DF5" w14:textId="4F9322E9">
      <w:pPr>
        <w:numPr>
          <w:ilvl w:val="0"/>
          <w:numId w:val="25"/>
        </w:numPr>
        <w:tabs>
          <w:tab w:val="clear" w:pos="360"/>
          <w:tab w:val="num" w:pos="709"/>
        </w:tabs>
        <w:ind w:left="709"/>
        <w:rPr>
          <w:rFonts w:ascii="Verdana" w:hAnsi="Verdana" w:cs="Calibri"/>
        </w:rPr>
      </w:pPr>
      <w:r>
        <w:rPr>
          <w:rFonts w:ascii="Verdana" w:hAnsi="Verdana" w:cs="Calibri"/>
        </w:rPr>
        <w:t>Data Analyst</w:t>
      </w:r>
    </w:p>
    <w:p w:rsidR="00947266" w:rsidP="00307617" w:rsidRDefault="00947266" w14:paraId="5AAF2DB1" w14:textId="2CDED8C3">
      <w:pPr>
        <w:numPr>
          <w:ilvl w:val="0"/>
          <w:numId w:val="25"/>
        </w:numPr>
        <w:tabs>
          <w:tab w:val="clear" w:pos="360"/>
          <w:tab w:val="num" w:pos="709"/>
        </w:tabs>
        <w:ind w:left="709"/>
        <w:rPr>
          <w:rFonts w:ascii="Verdana" w:hAnsi="Verdana" w:cs="Calibri"/>
        </w:rPr>
      </w:pPr>
      <w:r>
        <w:rPr>
          <w:rFonts w:ascii="Verdana" w:hAnsi="Verdana" w:cs="Calibri"/>
        </w:rPr>
        <w:t>Fundraising Officer</w:t>
      </w:r>
    </w:p>
    <w:p w:rsidRPr="00FE713E" w:rsidR="00F94441" w:rsidP="00F94441" w:rsidRDefault="00F94441" w14:paraId="3B36EF2A" w14:textId="77777777">
      <w:pPr>
        <w:numPr>
          <w:ilvl w:val="0"/>
          <w:numId w:val="25"/>
        </w:numPr>
        <w:tabs>
          <w:tab w:val="clear" w:pos="360"/>
          <w:tab w:val="num" w:pos="709"/>
        </w:tabs>
        <w:ind w:left="709"/>
        <w:rPr>
          <w:rFonts w:ascii="Verdana" w:hAnsi="Verdana" w:cs="Calibri"/>
        </w:rPr>
      </w:pPr>
      <w:r w:rsidRPr="00FE713E">
        <w:rPr>
          <w:rFonts w:ascii="Verdana" w:hAnsi="Verdana" w:cs="Calibri"/>
        </w:rPr>
        <w:t xml:space="preserve">ActionAid Australia programs staff and international country program staff </w:t>
      </w:r>
    </w:p>
    <w:p w:rsidR="00F94441" w:rsidP="00F94441" w:rsidRDefault="00BA7AF1" w14:paraId="4581EAE9" w14:textId="73585F1D">
      <w:pPr>
        <w:numPr>
          <w:ilvl w:val="0"/>
          <w:numId w:val="25"/>
        </w:numPr>
        <w:tabs>
          <w:tab w:val="clear" w:pos="360"/>
          <w:tab w:val="num" w:pos="709"/>
        </w:tabs>
        <w:ind w:left="709"/>
        <w:rPr>
          <w:rFonts w:ascii="Verdana" w:hAnsi="Verdana" w:cs="Calibri"/>
        </w:rPr>
      </w:pPr>
      <w:r>
        <w:rPr>
          <w:rFonts w:ascii="Verdana" w:hAnsi="Verdana" w:cs="Calibri"/>
        </w:rPr>
        <w:t xml:space="preserve">External suppliers </w:t>
      </w:r>
    </w:p>
    <w:p w:rsidR="00285D1A" w:rsidP="00285D1A" w:rsidRDefault="00285D1A" w14:paraId="1BBDF69D" w14:textId="3D4CF023">
      <w:pPr>
        <w:pStyle w:val="paragraph"/>
        <w:spacing w:before="0" w:beforeAutospacing="0" w:after="0" w:afterAutospacing="0"/>
        <w:jc w:val="both"/>
        <w:textAlignment w:val="baseline"/>
        <w:rPr>
          <w:rFonts w:ascii="Segoe UI" w:hAnsi="Segoe UI" w:cs="Segoe UI"/>
          <w:sz w:val="18"/>
          <w:szCs w:val="18"/>
        </w:rPr>
      </w:pPr>
    </w:p>
    <w:p w:rsidR="00285D1A" w:rsidP="00285D1A" w:rsidRDefault="00285D1A" w14:paraId="61AAB2E2" w14:textId="777777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285D1A" w:rsidP="00285D1A" w:rsidRDefault="00285D1A" w14:paraId="6C9D7DB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rPr>
        <w:t>SKILLS &amp; COMPETENCIES REQUIRED</w:t>
      </w:r>
      <w:r>
        <w:rPr>
          <w:rStyle w:val="eop"/>
          <w:rFonts w:ascii="Verdana" w:hAnsi="Verdana" w:cs="Segoe UI"/>
          <w:sz w:val="20"/>
          <w:szCs w:val="20"/>
        </w:rPr>
        <w:t> </w:t>
      </w:r>
    </w:p>
    <w:p w:rsidR="00285D1A" w:rsidP="00285D1A" w:rsidRDefault="00285D1A" w14:paraId="70ED9C3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285D1A" w:rsidP="00285D1A" w:rsidRDefault="00285D1A" w14:paraId="668FD59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rPr>
        <w:t>Essential</w:t>
      </w:r>
      <w:r>
        <w:rPr>
          <w:rStyle w:val="eop"/>
          <w:rFonts w:ascii="Verdana" w:hAnsi="Verdana" w:cs="Segoe UI"/>
          <w:sz w:val="20"/>
          <w:szCs w:val="20"/>
        </w:rPr>
        <w:t> </w:t>
      </w:r>
    </w:p>
    <w:p w:rsidR="00285D1A" w:rsidP="44F0A2B2" w:rsidRDefault="00285D1A" w14:paraId="37F2DFA5" w14:textId="10FC3C03">
      <w:pPr>
        <w:pStyle w:val="paragraph"/>
        <w:numPr>
          <w:ilvl w:val="0"/>
          <w:numId w:val="45"/>
        </w:numPr>
        <w:spacing w:before="0" w:beforeAutospacing="off" w:after="0" w:afterAutospacing="off"/>
        <w:ind/>
        <w:jc w:val="both"/>
        <w:textAlignment w:val="baseline"/>
        <w:rPr>
          <w:rFonts w:ascii="Verdana" w:hAnsi="Verdana" w:eastAsia="Verdana" w:cs="Verdana"/>
          <w:b w:val="0"/>
          <w:bCs w:val="0"/>
          <w:i w:val="0"/>
          <w:iCs w:val="0"/>
          <w:caps w:val="0"/>
          <w:smallCaps w:val="0"/>
          <w:noProof w:val="0"/>
          <w:color w:val="000000" w:themeColor="text1" w:themeTint="FF" w:themeShade="FF"/>
          <w:sz w:val="20"/>
          <w:szCs w:val="20"/>
          <w:lang w:val="en-AU"/>
        </w:rPr>
      </w:pPr>
      <w:r w:rsidRPr="44F0A2B2" w:rsidR="3471C95F">
        <w:rPr>
          <w:rFonts w:ascii="Verdana" w:hAnsi="Verdana" w:eastAsia="Verdana" w:cs="Verdana"/>
          <w:b w:val="0"/>
          <w:bCs w:val="0"/>
          <w:i w:val="0"/>
          <w:iCs w:val="0"/>
          <w:caps w:val="0"/>
          <w:smallCaps w:val="0"/>
          <w:noProof w:val="0"/>
          <w:color w:val="000000" w:themeColor="text1" w:themeTint="FF" w:themeShade="FF"/>
          <w:sz w:val="20"/>
          <w:szCs w:val="20"/>
          <w:lang w:val="en-AU"/>
        </w:rPr>
        <w:t>A commitment to ActionAid Australia’s vision, purpose and values, including a passion for fundraising for women’s rights.</w:t>
      </w:r>
    </w:p>
    <w:p w:rsidR="00285D1A" w:rsidP="44F0A2B2" w:rsidRDefault="00285D1A" w14:paraId="71A80518" w14:textId="767A3523">
      <w:pPr>
        <w:pStyle w:val="ListParagraph"/>
        <w:numPr>
          <w:ilvl w:val="0"/>
          <w:numId w:val="45"/>
        </w:numPr>
        <w:tabs>
          <w:tab w:val="left" w:leader="none" w:pos="360"/>
        </w:tabs>
        <w:spacing w:before="0" w:beforeAutospacing="off" w:after="0" w:afterAutospacing="off" w:line="259" w:lineRule="auto"/>
        <w:ind w:right="0"/>
        <w:jc w:val="both"/>
        <w:textAlignment w:val="baseline"/>
        <w:rPr>
          <w:rFonts w:ascii="Verdana" w:hAnsi="Verdana" w:eastAsia="Verdana" w:cs="Verdana"/>
          <w:b w:val="0"/>
          <w:bCs w:val="0"/>
          <w:i w:val="0"/>
          <w:iCs w:val="0"/>
          <w:caps w:val="0"/>
          <w:smallCaps w:val="0"/>
          <w:noProof w:val="0"/>
          <w:color w:val="000000" w:themeColor="text1" w:themeTint="FF" w:themeShade="FF"/>
          <w:sz w:val="20"/>
          <w:szCs w:val="20"/>
          <w:lang w:val="en-AU"/>
        </w:rPr>
      </w:pPr>
      <w:r w:rsidRPr="44F0A2B2" w:rsidR="3471C95F">
        <w:rPr>
          <w:rFonts w:ascii="Verdana" w:hAnsi="Verdana" w:eastAsia="Verdana" w:cs="Verdana"/>
          <w:b w:val="0"/>
          <w:bCs w:val="0"/>
          <w:i w:val="0"/>
          <w:iCs w:val="0"/>
          <w:caps w:val="0"/>
          <w:smallCaps w:val="0"/>
          <w:noProof w:val="0"/>
          <w:color w:val="000000" w:themeColor="text1" w:themeTint="FF" w:themeShade="FF"/>
          <w:sz w:val="20"/>
          <w:szCs w:val="20"/>
          <w:lang w:val="en-AU"/>
        </w:rPr>
        <w:t>At least 7-8 years’ direct marketing experience, ideally within a fundraising environment.</w:t>
      </w:r>
    </w:p>
    <w:p w:rsidR="00285D1A" w:rsidP="44F0A2B2" w:rsidRDefault="00285D1A" w14:paraId="02AA27D9" w14:textId="593E208F">
      <w:pPr>
        <w:pStyle w:val="ListParagraph"/>
        <w:numPr>
          <w:ilvl w:val="0"/>
          <w:numId w:val="45"/>
        </w:numPr>
        <w:spacing w:before="0" w:beforeAutospacing="0" w:after="0" w:afterAutospacing="0"/>
        <w:ind/>
        <w:jc w:val="both"/>
        <w:textAlignment w:val="baseline"/>
        <w:rPr>
          <w:rFonts w:ascii="Verdana" w:hAnsi="Verdana" w:eastAsia="Verdana" w:cs="Verdana"/>
          <w:b w:val="0"/>
          <w:bCs w:val="0"/>
          <w:i w:val="0"/>
          <w:iCs w:val="0"/>
          <w:caps w:val="0"/>
          <w:smallCaps w:val="0"/>
          <w:noProof w:val="0"/>
          <w:color w:val="000000" w:themeColor="text1" w:themeTint="FF" w:themeShade="FF"/>
          <w:sz w:val="20"/>
          <w:szCs w:val="20"/>
          <w:lang w:val="en-AU"/>
        </w:rPr>
      </w:pPr>
      <w:r w:rsidRPr="44F0A2B2" w:rsidR="3471C95F">
        <w:rPr>
          <w:rFonts w:ascii="Verdana" w:hAnsi="Verdana" w:eastAsia="Verdana" w:cs="Verdana"/>
          <w:b w:val="0"/>
          <w:bCs w:val="0"/>
          <w:i w:val="0"/>
          <w:iCs w:val="0"/>
          <w:caps w:val="0"/>
          <w:smallCaps w:val="0"/>
          <w:noProof w:val="0"/>
          <w:color w:val="000000" w:themeColor="text1" w:themeTint="FF" w:themeShade="FF"/>
          <w:sz w:val="20"/>
          <w:szCs w:val="20"/>
          <w:lang w:val="en-AU"/>
        </w:rPr>
        <w:t xml:space="preserve">Strategic thinking capability and ability to develop innovative and creative solutions </w:t>
      </w:r>
    </w:p>
    <w:p w:rsidR="00285D1A" w:rsidP="44F0A2B2" w:rsidRDefault="00285D1A" w14:paraId="30202FA5" w14:textId="5E15C43F">
      <w:pPr>
        <w:pStyle w:val="ListParagraph"/>
        <w:numPr>
          <w:ilvl w:val="0"/>
          <w:numId w:val="45"/>
        </w:numPr>
        <w:tabs>
          <w:tab w:val="left" w:leader="none" w:pos="360"/>
        </w:tabs>
        <w:spacing w:before="0" w:beforeAutospacing="0" w:after="0" w:afterAutospacing="0"/>
        <w:ind/>
        <w:jc w:val="both"/>
        <w:textAlignment w:val="baseline"/>
        <w:rPr>
          <w:rFonts w:ascii="Verdana" w:hAnsi="Verdana" w:eastAsia="Verdana" w:cs="Verdana"/>
          <w:b w:val="0"/>
          <w:bCs w:val="0"/>
          <w:i w:val="0"/>
          <w:iCs w:val="0"/>
          <w:caps w:val="0"/>
          <w:smallCaps w:val="0"/>
          <w:noProof w:val="0"/>
          <w:color w:val="000000" w:themeColor="text1" w:themeTint="FF" w:themeShade="FF"/>
          <w:sz w:val="20"/>
          <w:szCs w:val="20"/>
          <w:lang w:val="en-AU"/>
        </w:rPr>
      </w:pPr>
      <w:r w:rsidRPr="44F0A2B2" w:rsidR="3471C95F">
        <w:rPr>
          <w:rFonts w:ascii="Verdana" w:hAnsi="Verdana" w:eastAsia="Verdana" w:cs="Verdana"/>
          <w:b w:val="0"/>
          <w:bCs w:val="0"/>
          <w:i w:val="0"/>
          <w:iCs w:val="0"/>
          <w:caps w:val="0"/>
          <w:smallCaps w:val="0"/>
          <w:noProof w:val="0"/>
          <w:color w:val="000000" w:themeColor="text1" w:themeTint="FF" w:themeShade="FF"/>
          <w:sz w:val="20"/>
          <w:szCs w:val="20"/>
          <w:lang w:val="en-AU"/>
        </w:rPr>
        <w:t>A high degree of initiative with proven ability to collaborate</w:t>
      </w:r>
    </w:p>
    <w:p w:rsidR="00285D1A" w:rsidP="44F0A2B2" w:rsidRDefault="00285D1A" w14:paraId="0383673F" w14:textId="2DC60873">
      <w:pPr>
        <w:pStyle w:val="ListParagraph"/>
        <w:numPr>
          <w:ilvl w:val="0"/>
          <w:numId w:val="45"/>
        </w:numPr>
        <w:spacing w:before="0" w:beforeAutospacing="0" w:after="0" w:afterAutospacing="0"/>
        <w:ind/>
        <w:jc w:val="both"/>
        <w:textAlignment w:val="baseline"/>
        <w:rPr>
          <w:rFonts w:ascii="Verdana" w:hAnsi="Verdana" w:eastAsia="Verdana" w:cs="Verdana"/>
          <w:b w:val="0"/>
          <w:bCs w:val="0"/>
          <w:i w:val="0"/>
          <w:iCs w:val="0"/>
          <w:caps w:val="0"/>
          <w:smallCaps w:val="0"/>
          <w:noProof w:val="0"/>
          <w:color w:val="000000" w:themeColor="text1" w:themeTint="FF" w:themeShade="FF"/>
          <w:sz w:val="20"/>
          <w:szCs w:val="20"/>
          <w:lang w:val="en-GB"/>
        </w:rPr>
      </w:pPr>
      <w:r w:rsidRPr="44F0A2B2" w:rsidR="3471C95F">
        <w:rPr>
          <w:rFonts w:ascii="Verdana" w:hAnsi="Verdana" w:eastAsia="Verdana" w:cs="Verdana"/>
          <w:b w:val="0"/>
          <w:bCs w:val="0"/>
          <w:i w:val="0"/>
          <w:iCs w:val="0"/>
          <w:caps w:val="0"/>
          <w:smallCaps w:val="0"/>
          <w:noProof w:val="0"/>
          <w:color w:val="000000" w:themeColor="text1" w:themeTint="FF" w:themeShade="FF"/>
          <w:sz w:val="20"/>
          <w:szCs w:val="20"/>
          <w:lang w:val="en-AU"/>
        </w:rPr>
        <w:t xml:space="preserve">Experience in managing a range of programs including direct mail appeals, regular giving Middle Donor and Bequest program.  </w:t>
      </w:r>
    </w:p>
    <w:p w:rsidR="00285D1A" w:rsidP="44F0A2B2" w:rsidRDefault="00285D1A" w14:paraId="6DDCF646" w14:textId="37E82905">
      <w:pPr>
        <w:pStyle w:val="ListParagraph"/>
        <w:numPr>
          <w:ilvl w:val="0"/>
          <w:numId w:val="45"/>
        </w:numPr>
        <w:spacing w:before="0" w:beforeAutospacing="0" w:after="0" w:afterAutospacing="0"/>
        <w:ind/>
        <w:jc w:val="both"/>
        <w:textAlignment w:val="baseline"/>
        <w:rPr>
          <w:rFonts w:ascii="Verdana" w:hAnsi="Verdana" w:eastAsia="Verdana" w:cs="Verdana"/>
          <w:b w:val="0"/>
          <w:bCs w:val="0"/>
          <w:i w:val="0"/>
          <w:iCs w:val="0"/>
          <w:caps w:val="0"/>
          <w:smallCaps w:val="0"/>
          <w:noProof w:val="0"/>
          <w:color w:val="000000" w:themeColor="text1" w:themeTint="FF" w:themeShade="FF"/>
          <w:sz w:val="20"/>
          <w:szCs w:val="20"/>
          <w:lang w:val="en-GB"/>
        </w:rPr>
      </w:pPr>
      <w:r w:rsidRPr="44F0A2B2" w:rsidR="3471C95F">
        <w:rPr>
          <w:rFonts w:ascii="Verdana" w:hAnsi="Verdana" w:eastAsia="Verdana" w:cs="Verdana"/>
          <w:b w:val="0"/>
          <w:bCs w:val="0"/>
          <w:i w:val="0"/>
          <w:iCs w:val="0"/>
          <w:caps w:val="0"/>
          <w:smallCaps w:val="0"/>
          <w:noProof w:val="0"/>
          <w:color w:val="000000" w:themeColor="text1" w:themeTint="FF" w:themeShade="FF"/>
          <w:sz w:val="20"/>
          <w:szCs w:val="20"/>
          <w:lang w:val="en-AU"/>
        </w:rPr>
        <w:t>Strong team management experience and coaching staff, with demonstrated ability to work collaboratively and effectively with internal colleagues, external suppliers and stakeholders</w:t>
      </w:r>
    </w:p>
    <w:p w:rsidR="00285D1A" w:rsidP="44F0A2B2" w:rsidRDefault="00285D1A" w14:paraId="19219D54" w14:textId="0FE9CF70">
      <w:pPr>
        <w:pStyle w:val="ListParagraph"/>
        <w:numPr>
          <w:ilvl w:val="0"/>
          <w:numId w:val="45"/>
        </w:numPr>
        <w:spacing w:before="0" w:beforeAutospacing="0" w:after="0" w:afterAutospacing="0"/>
        <w:ind/>
        <w:jc w:val="both"/>
        <w:textAlignment w:val="baseline"/>
        <w:rPr>
          <w:rFonts w:ascii="Verdana" w:hAnsi="Verdana" w:eastAsia="Verdana" w:cs="Verdana"/>
          <w:b w:val="0"/>
          <w:bCs w:val="0"/>
          <w:i w:val="0"/>
          <w:iCs w:val="0"/>
          <w:caps w:val="0"/>
          <w:smallCaps w:val="0"/>
          <w:noProof w:val="0"/>
          <w:color w:val="000000" w:themeColor="text1" w:themeTint="FF" w:themeShade="FF"/>
          <w:sz w:val="20"/>
          <w:szCs w:val="20"/>
          <w:lang w:val="en-GB"/>
        </w:rPr>
      </w:pPr>
      <w:r w:rsidRPr="44F0A2B2" w:rsidR="3471C95F">
        <w:rPr>
          <w:rFonts w:ascii="Verdana" w:hAnsi="Verdana" w:eastAsia="Verdana" w:cs="Verdana"/>
          <w:b w:val="0"/>
          <w:bCs w:val="0"/>
          <w:i w:val="0"/>
          <w:iCs w:val="0"/>
          <w:caps w:val="0"/>
          <w:smallCaps w:val="0"/>
          <w:noProof w:val="0"/>
          <w:color w:val="000000" w:themeColor="text1" w:themeTint="FF" w:themeShade="FF"/>
          <w:sz w:val="20"/>
          <w:szCs w:val="20"/>
          <w:lang w:val="en-AU"/>
        </w:rPr>
        <w:t>Excellent project management, time management skills</w:t>
      </w:r>
    </w:p>
    <w:p w:rsidR="00285D1A" w:rsidP="44F0A2B2" w:rsidRDefault="00285D1A" w14:paraId="7C5429CA" w14:textId="724B1D06">
      <w:pPr>
        <w:pStyle w:val="ListParagraph"/>
        <w:numPr>
          <w:ilvl w:val="0"/>
          <w:numId w:val="45"/>
        </w:numPr>
        <w:spacing w:before="0" w:beforeAutospacing="0" w:after="0" w:afterAutospacing="0"/>
        <w:ind/>
        <w:jc w:val="both"/>
        <w:textAlignment w:val="baseline"/>
        <w:rPr>
          <w:rFonts w:ascii="Verdana" w:hAnsi="Verdana" w:eastAsia="Verdana" w:cs="Verdana"/>
          <w:b w:val="0"/>
          <w:bCs w:val="0"/>
          <w:i w:val="0"/>
          <w:iCs w:val="0"/>
          <w:caps w:val="0"/>
          <w:smallCaps w:val="0"/>
          <w:noProof w:val="0"/>
          <w:color w:val="000000" w:themeColor="text1" w:themeTint="FF" w:themeShade="FF"/>
          <w:sz w:val="20"/>
          <w:szCs w:val="20"/>
          <w:lang w:val="en-GB"/>
        </w:rPr>
      </w:pPr>
      <w:r w:rsidRPr="44F0A2B2" w:rsidR="3471C95F">
        <w:rPr>
          <w:rFonts w:ascii="Verdana" w:hAnsi="Verdana" w:eastAsia="Verdana" w:cs="Verdana"/>
          <w:b w:val="0"/>
          <w:bCs w:val="0"/>
          <w:i w:val="0"/>
          <w:iCs w:val="0"/>
          <w:caps w:val="0"/>
          <w:smallCaps w:val="0"/>
          <w:noProof w:val="0"/>
          <w:color w:val="000000" w:themeColor="text1" w:themeTint="FF" w:themeShade="FF"/>
          <w:sz w:val="20"/>
          <w:szCs w:val="20"/>
          <w:lang w:val="en-AU"/>
        </w:rPr>
        <w:t>Experience in data analysis for effective planning and performance monitoring.</w:t>
      </w:r>
      <w:r w:rsidRPr="44F0A2B2" w:rsidR="3471C95F">
        <w:rPr>
          <w:rStyle w:val="normaltextrun"/>
          <w:rFonts w:ascii="Verdana" w:hAnsi="Verdana" w:cs="Segoe UI"/>
          <w:sz w:val="20"/>
          <w:szCs w:val="20"/>
        </w:rPr>
        <w:t xml:space="preserve"> </w:t>
      </w:r>
    </w:p>
    <w:p w:rsidR="00285D1A" w:rsidP="44F0A2B2" w:rsidRDefault="00285D1A" w14:paraId="43D42916" w14:textId="4B91B99A">
      <w:pPr>
        <w:pStyle w:val="paragraph"/>
        <w:numPr>
          <w:ilvl w:val="0"/>
          <w:numId w:val="45"/>
        </w:numPr>
        <w:spacing w:before="0" w:beforeAutospacing="off" w:after="0" w:afterAutospacing="off"/>
        <w:ind/>
        <w:jc w:val="both"/>
        <w:textAlignment w:val="baseline"/>
        <w:rPr>
          <w:rFonts w:ascii="Verdana" w:hAnsi="Verdana" w:cs="Segoe UI"/>
          <w:sz w:val="22"/>
          <w:szCs w:val="22"/>
        </w:rPr>
      </w:pPr>
      <w:r w:rsidRPr="44F0A2B2" w:rsidR="757230F0">
        <w:rPr>
          <w:rStyle w:val="normaltextrun"/>
          <w:rFonts w:ascii="Verdana" w:hAnsi="Verdana" w:cs="Segoe UI"/>
          <w:sz w:val="20"/>
          <w:szCs w:val="20"/>
        </w:rPr>
        <w:t>A</w:t>
      </w:r>
      <w:r w:rsidRPr="44F0A2B2" w:rsidR="00285D1A">
        <w:rPr>
          <w:rStyle w:val="normaltextrun"/>
          <w:rFonts w:ascii="Verdana" w:hAnsi="Verdana" w:cs="Segoe UI"/>
          <w:sz w:val="20"/>
          <w:szCs w:val="20"/>
        </w:rPr>
        <w:t xml:space="preserve">bility to identify key fundraising propositions for ActionAid’s programs and </w:t>
      </w:r>
      <w:proofErr w:type="gramStart"/>
      <w:r w:rsidRPr="44F0A2B2" w:rsidR="00285D1A">
        <w:rPr>
          <w:rStyle w:val="normaltextrun"/>
          <w:rFonts w:ascii="Verdana" w:hAnsi="Verdana" w:cs="Segoe UI"/>
          <w:sz w:val="20"/>
          <w:szCs w:val="20"/>
        </w:rPr>
        <w:t>campaigns</w:t>
      </w:r>
      <w:r w:rsidRPr="44F0A2B2" w:rsidR="682D4F85">
        <w:rPr>
          <w:rStyle w:val="normaltextrun"/>
          <w:rFonts w:ascii="Verdana" w:hAnsi="Verdana" w:cs="Segoe UI"/>
          <w:sz w:val="20"/>
          <w:szCs w:val="20"/>
        </w:rPr>
        <w:t xml:space="preserve">, </w:t>
      </w:r>
      <w:r w:rsidRPr="44F0A2B2" w:rsidR="00285D1A">
        <w:rPr>
          <w:rStyle w:val="normaltextrun"/>
          <w:rFonts w:ascii="Verdana" w:hAnsi="Verdana" w:cs="Segoe UI"/>
          <w:sz w:val="20"/>
          <w:szCs w:val="20"/>
        </w:rPr>
        <w:t>and</w:t>
      </w:r>
      <w:proofErr w:type="gramEnd"/>
      <w:r w:rsidRPr="44F0A2B2" w:rsidR="00285D1A">
        <w:rPr>
          <w:rStyle w:val="normaltextrun"/>
          <w:rFonts w:ascii="Verdana" w:hAnsi="Verdana" w:cs="Segoe UI"/>
          <w:sz w:val="20"/>
          <w:szCs w:val="20"/>
        </w:rPr>
        <w:t xml:space="preserve"> shape these utilising best-practice fundraising strategies and tactics.</w:t>
      </w:r>
      <w:r w:rsidRPr="44F0A2B2" w:rsidR="00285D1A">
        <w:rPr>
          <w:rStyle w:val="eop"/>
          <w:rFonts w:ascii="Verdana" w:hAnsi="Verdana" w:cs="Segoe UI"/>
          <w:sz w:val="20"/>
          <w:szCs w:val="20"/>
        </w:rPr>
        <w:t> </w:t>
      </w:r>
    </w:p>
    <w:p w:rsidR="00285D1A" w:rsidP="44F0A2B2" w:rsidRDefault="00285D1A" w14:paraId="3D3910D3" w14:textId="6001E545">
      <w:pPr>
        <w:pStyle w:val="paragraph"/>
        <w:numPr>
          <w:ilvl w:val="0"/>
          <w:numId w:val="45"/>
        </w:numPr>
        <w:spacing w:before="0" w:beforeAutospacing="off" w:after="0" w:afterAutospacing="off"/>
        <w:ind/>
        <w:jc w:val="both"/>
        <w:textAlignment w:val="baseline"/>
        <w:rPr>
          <w:rFonts w:ascii="Verdana" w:hAnsi="Verdana" w:cs="Segoe UI"/>
          <w:sz w:val="22"/>
          <w:szCs w:val="22"/>
        </w:rPr>
      </w:pPr>
      <w:r w:rsidRPr="44F0A2B2" w:rsidR="00285D1A">
        <w:rPr>
          <w:rStyle w:val="normaltextrun"/>
          <w:rFonts w:ascii="Verdana" w:hAnsi="Verdana" w:cs="Segoe UI"/>
          <w:sz w:val="20"/>
          <w:szCs w:val="20"/>
        </w:rPr>
        <w:t>Experience in</w:t>
      </w:r>
      <w:r w:rsidRPr="44F0A2B2" w:rsidR="00285D1A">
        <w:rPr>
          <w:rStyle w:val="normaltextrun"/>
          <w:rFonts w:ascii="Verdana" w:hAnsi="Verdana" w:cs="Segoe UI"/>
          <w:sz w:val="20"/>
          <w:szCs w:val="20"/>
        </w:rPr>
        <w:t xml:space="preserve"> manag</w:t>
      </w:r>
      <w:r w:rsidRPr="44F0A2B2" w:rsidR="00285D1A">
        <w:rPr>
          <w:rStyle w:val="normaltextrun"/>
          <w:rFonts w:ascii="Verdana" w:hAnsi="Verdana" w:cs="Segoe UI"/>
          <w:sz w:val="20"/>
          <w:szCs w:val="20"/>
        </w:rPr>
        <w:t>ing</w:t>
      </w:r>
      <w:r w:rsidRPr="44F0A2B2" w:rsidR="00285D1A">
        <w:rPr>
          <w:rStyle w:val="normaltextrun"/>
          <w:rFonts w:ascii="Verdana" w:hAnsi="Verdana" w:cs="Segoe UI"/>
          <w:sz w:val="20"/>
          <w:szCs w:val="20"/>
        </w:rPr>
        <w:t xml:space="preserve"> a range of programs including direct mail appeals, </w:t>
      </w:r>
      <w:r w:rsidRPr="44F0A2B2" w:rsidR="00285D1A">
        <w:rPr>
          <w:rStyle w:val="normaltextrun"/>
          <w:rFonts w:ascii="Verdana" w:hAnsi="Verdana" w:cs="Segoe UI"/>
          <w:sz w:val="20"/>
          <w:szCs w:val="20"/>
        </w:rPr>
        <w:t xml:space="preserve">regular giving </w:t>
      </w:r>
      <w:r w:rsidRPr="44F0A2B2" w:rsidR="00285D1A">
        <w:rPr>
          <w:rStyle w:val="normaltextrun"/>
          <w:rFonts w:ascii="Verdana" w:hAnsi="Verdana" w:cs="Segoe UI"/>
          <w:sz w:val="20"/>
          <w:szCs w:val="20"/>
        </w:rPr>
        <w:t>Middle Donor and Bequest program. </w:t>
      </w:r>
      <w:r w:rsidRPr="44F0A2B2" w:rsidR="00285D1A">
        <w:rPr>
          <w:rStyle w:val="eop"/>
          <w:rFonts w:ascii="Verdana" w:hAnsi="Verdana" w:cs="Segoe UI"/>
          <w:sz w:val="20"/>
          <w:szCs w:val="20"/>
        </w:rPr>
        <w:t> </w:t>
      </w:r>
    </w:p>
    <w:p w:rsidR="00285D1A" w:rsidP="00F0228F" w:rsidRDefault="00285D1A" w14:paraId="00DA50B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285D1A" w:rsidP="00285D1A" w:rsidRDefault="00285D1A" w14:paraId="5257336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rPr>
        <w:t xml:space="preserve">Desirable </w:t>
      </w:r>
      <w:r>
        <w:rPr>
          <w:rStyle w:val="tabchar"/>
          <w:rFonts w:ascii="Calibri" w:hAnsi="Calibri" w:cs="Calibri"/>
          <w:sz w:val="20"/>
          <w:szCs w:val="20"/>
        </w:rPr>
        <w:tab/>
      </w:r>
      <w:r>
        <w:rPr>
          <w:rStyle w:val="eop"/>
          <w:rFonts w:ascii="Verdana" w:hAnsi="Verdana" w:cs="Segoe UI"/>
          <w:sz w:val="20"/>
          <w:szCs w:val="20"/>
        </w:rPr>
        <w:t> </w:t>
      </w:r>
    </w:p>
    <w:p w:rsidR="00285D1A" w:rsidP="00285D1A" w:rsidRDefault="00285D1A" w14:paraId="765BD5BA" w14:textId="77777777">
      <w:pPr>
        <w:pStyle w:val="paragraph"/>
        <w:numPr>
          <w:ilvl w:val="0"/>
          <w:numId w:val="41"/>
        </w:numPr>
        <w:spacing w:before="0" w:beforeAutospacing="0" w:after="0" w:afterAutospacing="0"/>
        <w:ind w:left="1080" w:firstLine="0"/>
        <w:jc w:val="both"/>
        <w:textAlignment w:val="baseline"/>
        <w:rPr>
          <w:rFonts w:ascii="Verdana" w:hAnsi="Verdana" w:cs="Segoe UI"/>
          <w:sz w:val="22"/>
          <w:szCs w:val="22"/>
        </w:rPr>
      </w:pPr>
      <w:r>
        <w:rPr>
          <w:rStyle w:val="normaltextrun"/>
          <w:rFonts w:ascii="Verdana" w:hAnsi="Verdana" w:cs="Segoe UI"/>
          <w:sz w:val="20"/>
          <w:szCs w:val="20"/>
        </w:rPr>
        <w:t>Tertiary degree in a relevant area or equivalent.</w:t>
      </w:r>
      <w:r>
        <w:rPr>
          <w:rStyle w:val="tabchar"/>
          <w:rFonts w:ascii="Calibri" w:hAnsi="Calibri" w:cs="Calibri"/>
          <w:sz w:val="20"/>
          <w:szCs w:val="20"/>
        </w:rPr>
        <w:tab/>
      </w:r>
      <w:r>
        <w:rPr>
          <w:rStyle w:val="eop"/>
          <w:rFonts w:ascii="Verdana" w:hAnsi="Verdana" w:cs="Segoe UI"/>
          <w:sz w:val="20"/>
          <w:szCs w:val="20"/>
        </w:rPr>
        <w:t> </w:t>
      </w:r>
    </w:p>
    <w:p w:rsidR="00285D1A" w:rsidP="00285D1A" w:rsidRDefault="00285D1A" w14:paraId="3C2327AC" w14:textId="77777777">
      <w:pPr>
        <w:pStyle w:val="paragraph"/>
        <w:numPr>
          <w:ilvl w:val="0"/>
          <w:numId w:val="42"/>
        </w:numPr>
        <w:spacing w:before="0" w:beforeAutospacing="0" w:after="0" w:afterAutospacing="0"/>
        <w:ind w:left="1080" w:firstLine="0"/>
        <w:jc w:val="both"/>
        <w:textAlignment w:val="baseline"/>
        <w:rPr>
          <w:rFonts w:ascii="Verdana" w:hAnsi="Verdana" w:cs="Segoe UI"/>
          <w:sz w:val="22"/>
          <w:szCs w:val="22"/>
        </w:rPr>
      </w:pPr>
      <w:r>
        <w:rPr>
          <w:rStyle w:val="normaltextrun"/>
          <w:rFonts w:ascii="Verdana" w:hAnsi="Verdana" w:cs="Segoe UI"/>
          <w:sz w:val="20"/>
          <w:szCs w:val="20"/>
        </w:rPr>
        <w:t>Experience in digital fundraising and/or emergency fundraising.</w:t>
      </w:r>
      <w:r>
        <w:rPr>
          <w:rStyle w:val="eop"/>
          <w:rFonts w:ascii="Verdana" w:hAnsi="Verdana" w:cs="Segoe UI"/>
          <w:sz w:val="20"/>
          <w:szCs w:val="20"/>
        </w:rPr>
        <w:t> </w:t>
      </w:r>
    </w:p>
    <w:p w:rsidR="00285D1A" w:rsidP="00285D1A" w:rsidRDefault="00285D1A" w14:paraId="2BB5C8ED" w14:textId="77777777">
      <w:pPr>
        <w:pStyle w:val="paragraph"/>
        <w:numPr>
          <w:ilvl w:val="0"/>
          <w:numId w:val="42"/>
        </w:numPr>
        <w:spacing w:before="0" w:beforeAutospacing="0" w:after="0" w:afterAutospacing="0"/>
        <w:ind w:left="1080" w:firstLine="0"/>
        <w:jc w:val="both"/>
        <w:textAlignment w:val="baseline"/>
        <w:rPr>
          <w:rFonts w:ascii="Verdana" w:hAnsi="Verdana" w:cs="Segoe UI"/>
          <w:sz w:val="22"/>
          <w:szCs w:val="22"/>
        </w:rPr>
      </w:pPr>
      <w:r>
        <w:rPr>
          <w:rStyle w:val="normaltextrun"/>
          <w:rFonts w:ascii="Verdana" w:hAnsi="Verdana" w:cs="Segoe UI"/>
          <w:sz w:val="20"/>
          <w:szCs w:val="20"/>
        </w:rPr>
        <w:t>Experience using Raisers Edge</w:t>
      </w:r>
      <w:r>
        <w:rPr>
          <w:rStyle w:val="eop"/>
          <w:rFonts w:ascii="Verdana" w:hAnsi="Verdana" w:cs="Segoe UI"/>
          <w:sz w:val="20"/>
          <w:szCs w:val="20"/>
        </w:rPr>
        <w:t> </w:t>
      </w:r>
    </w:p>
    <w:p w:rsidR="00285D1A" w:rsidP="00285D1A" w:rsidRDefault="00285D1A" w14:paraId="77EA04F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285D1A" w:rsidP="00285D1A" w:rsidRDefault="00285D1A" w14:paraId="67CD3B8A" w14:textId="488394D8">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 xml:space="preserve">To apply, please send your CV and a cover letter highlighting how you meet the key requirements to </w:t>
      </w:r>
      <w:hyperlink w:tgtFrame="_blank" w:history="1" r:id="rId15">
        <w:r>
          <w:rPr>
            <w:rStyle w:val="normaltextrun"/>
            <w:rFonts w:ascii="Verdana" w:hAnsi="Verdana" w:cs="Segoe UI"/>
            <w:color w:val="0563C1"/>
            <w:sz w:val="20"/>
            <w:szCs w:val="20"/>
            <w:u w:val="single"/>
          </w:rPr>
          <w:t>hr.au@actionaid</w:t>
        </w:r>
      </w:hyperlink>
      <w:r>
        <w:rPr>
          <w:rStyle w:val="normaltextrun"/>
          <w:rFonts w:ascii="Verdana" w:hAnsi="Verdana" w:cs="Segoe UI"/>
          <w:sz w:val="20"/>
          <w:szCs w:val="20"/>
        </w:rPr>
        <w:t xml:space="preserve"> by </w:t>
      </w:r>
      <w:r>
        <w:rPr>
          <w:rStyle w:val="normaltextrun"/>
          <w:rFonts w:ascii="Verdana" w:hAnsi="Verdana" w:cs="Segoe UI"/>
          <w:sz w:val="20"/>
          <w:szCs w:val="20"/>
        </w:rPr>
        <w:t>December 9</w:t>
      </w:r>
      <w:r w:rsidRPr="00F0228F">
        <w:rPr>
          <w:rStyle w:val="normaltextrun"/>
          <w:rFonts w:ascii="Verdana" w:hAnsi="Verdana" w:cs="Segoe UI"/>
          <w:sz w:val="20"/>
          <w:szCs w:val="20"/>
          <w:vertAlign w:val="superscript"/>
        </w:rPr>
        <w:t>th</w:t>
      </w:r>
      <w:proofErr w:type="gramStart"/>
      <w:r>
        <w:rPr>
          <w:rStyle w:val="normaltextrun"/>
          <w:rFonts w:ascii="Verdana" w:hAnsi="Verdana" w:cs="Segoe UI"/>
          <w:sz w:val="20"/>
          <w:szCs w:val="20"/>
        </w:rPr>
        <w:t xml:space="preserve"> 2022</w:t>
      </w:r>
      <w:proofErr w:type="gramEnd"/>
      <w:r>
        <w:rPr>
          <w:rStyle w:val="eop"/>
          <w:rFonts w:ascii="Verdana" w:hAnsi="Verdana" w:cs="Segoe UI"/>
          <w:sz w:val="20"/>
          <w:szCs w:val="20"/>
        </w:rPr>
        <w:t> </w:t>
      </w:r>
    </w:p>
    <w:p w:rsidR="00F94441" w:rsidP="00F94441" w:rsidRDefault="00F94441" w14:paraId="3F84904A" w14:textId="77777777">
      <w:pPr>
        <w:jc w:val="both"/>
        <w:rPr>
          <w:rFonts w:ascii="Verdana" w:hAnsi="Verdana" w:cs="Arial"/>
          <w:b/>
        </w:rPr>
      </w:pPr>
    </w:p>
    <w:p w:rsidR="00F94441" w:rsidP="00F94441" w:rsidRDefault="00F94441" w14:paraId="2BE471BE" w14:textId="77777777">
      <w:pPr>
        <w:jc w:val="both"/>
        <w:rPr>
          <w:rFonts w:ascii="Verdana" w:hAnsi="Verdana" w:cs="Arial"/>
          <w:b/>
        </w:rPr>
      </w:pPr>
    </w:p>
    <w:p w:rsidR="00F94441" w:rsidP="00F94441" w:rsidRDefault="00F94441" w14:paraId="085FF060" w14:textId="77777777">
      <w:pPr>
        <w:jc w:val="both"/>
        <w:rPr>
          <w:rFonts w:ascii="Verdana" w:hAnsi="Verdana" w:cs="Arial"/>
          <w:b/>
        </w:rPr>
      </w:pPr>
    </w:p>
    <w:p w:rsidRPr="00CD0427" w:rsidR="00CA2C4E" w:rsidP="00F94441" w:rsidRDefault="00CA2C4E" w14:paraId="12258D2E" w14:textId="6395405B">
      <w:pPr>
        <w:tabs>
          <w:tab w:val="left" w:pos="360"/>
        </w:tabs>
        <w:overflowPunct w:val="0"/>
        <w:autoSpaceDE w:val="0"/>
        <w:autoSpaceDN w:val="0"/>
        <w:adjustRightInd w:val="0"/>
        <w:ind w:left="720"/>
        <w:jc w:val="both"/>
        <w:textAlignment w:val="baseline"/>
        <w:rPr>
          <w:rFonts w:ascii="Verdana" w:hAnsi="Verdana" w:cs="Arial"/>
          <w:szCs w:val="20"/>
          <w:lang w:eastAsia="en-AU"/>
        </w:rPr>
      </w:pPr>
    </w:p>
    <w:sectPr w:rsidRPr="00CD0427" w:rsidR="00CA2C4E" w:rsidSect="00E17977">
      <w:headerReference w:type="default" r:id="rId16"/>
      <w:footerReference w:type="even" r:id="rId17"/>
      <w:footerReference w:type="default" r:id="rId18"/>
      <w:pgSz w:w="12240" w:h="15840" w:orient="portrait"/>
      <w:pgMar w:top="1135" w:right="720" w:bottom="720" w:left="72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D30" w:rsidRDefault="00EC4D30" w14:paraId="15BA4E72" w14:textId="77777777">
      <w:r>
        <w:separator/>
      </w:r>
    </w:p>
  </w:endnote>
  <w:endnote w:type="continuationSeparator" w:id="0">
    <w:p w:rsidR="00EC4D30" w:rsidRDefault="00EC4D30" w14:paraId="2FFAC691" w14:textId="77777777">
      <w:r>
        <w:continuationSeparator/>
      </w:r>
    </w:p>
  </w:endnote>
  <w:endnote w:type="continuationNotice" w:id="1">
    <w:p w:rsidR="00EC4D30" w:rsidRDefault="00EC4D30" w14:paraId="217FA1D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0C9" w:rsidRDefault="00BC10C9" w14:paraId="07031BA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10C9" w:rsidRDefault="00BC10C9" w14:paraId="1D48906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0C9" w:rsidRDefault="00BC10C9" w14:paraId="3551AB5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73E">
      <w:rPr>
        <w:rStyle w:val="PageNumber"/>
        <w:noProof/>
      </w:rPr>
      <w:t>2</w:t>
    </w:r>
    <w:r>
      <w:rPr>
        <w:rStyle w:val="PageNumber"/>
      </w:rPr>
      <w:fldChar w:fldCharType="end"/>
    </w:r>
  </w:p>
  <w:p w:rsidR="00BC10C9" w:rsidRDefault="00BC10C9" w14:paraId="192634FE" w14:textId="77777777">
    <w:pPr>
      <w:pStyle w:val="Footer"/>
      <w:ind w:right="36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D30" w:rsidRDefault="00EC4D30" w14:paraId="61CF0E06" w14:textId="77777777">
      <w:r>
        <w:separator/>
      </w:r>
    </w:p>
  </w:footnote>
  <w:footnote w:type="continuationSeparator" w:id="0">
    <w:p w:rsidR="00EC4D30" w:rsidRDefault="00EC4D30" w14:paraId="17F52724" w14:textId="77777777">
      <w:r>
        <w:continuationSeparator/>
      </w:r>
    </w:p>
  </w:footnote>
  <w:footnote w:type="continuationNotice" w:id="1">
    <w:p w:rsidR="00EC4D30" w:rsidRDefault="00EC4D30" w14:paraId="094310F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10C9" w:rsidP="00823CB1" w:rsidRDefault="00E17977" w14:paraId="7391530A" w14:textId="77777777">
    <w:pPr>
      <w:pStyle w:val="Header"/>
      <w:jc w:val="both"/>
    </w:pPr>
    <w:r w:rsidRPr="00E17977">
      <w:rPr>
        <w:rFonts w:ascii="Verdana" w:hAnsi="Verdana" w:cs="Arial"/>
        <w:b/>
        <w:noProof/>
        <w:sz w:val="24"/>
        <w:szCs w:val="20"/>
        <w:u w:val="single"/>
        <w:lang w:eastAsia="en-AU"/>
      </w:rPr>
      <w:drawing>
        <wp:anchor distT="0" distB="0" distL="114300" distR="114300" simplePos="0" relativeHeight="251658240" behindDoc="1" locked="0" layoutInCell="1" allowOverlap="1" wp14:anchorId="566C4BD7" wp14:editId="13A65DFC">
          <wp:simplePos x="0" y="0"/>
          <wp:positionH relativeFrom="margin">
            <wp:posOffset>4686300</wp:posOffset>
          </wp:positionH>
          <wp:positionV relativeFrom="margin">
            <wp:posOffset>-537845</wp:posOffset>
          </wp:positionV>
          <wp:extent cx="2181225" cy="455930"/>
          <wp:effectExtent l="0" t="0" r="9525" b="1270"/>
          <wp:wrapSquare wrapText="bothSides"/>
          <wp:docPr id="25" name="Picture 25" descr="AA_Logotype1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2">
    <w:nsid w:val="9ecd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0db49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0f55b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7EE0D94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885858"/>
    <w:multiLevelType w:val="singleLevel"/>
    <w:tmpl w:val="D85E148A"/>
    <w:lvl w:ilvl="0">
      <w:start w:val="1"/>
      <w:numFmt w:val="none"/>
      <w:lvlText w:val=""/>
      <w:legacy w:legacy="1" w:legacySpace="0" w:legacyIndent="360"/>
      <w:lvlJc w:val="left"/>
      <w:pPr>
        <w:ind w:left="360" w:hanging="360"/>
      </w:pPr>
      <w:rPr>
        <w:rFonts w:hint="default" w:ascii="Symbol" w:hAnsi="Symbol"/>
      </w:rPr>
    </w:lvl>
  </w:abstractNum>
  <w:abstractNum w:abstractNumId="3" w15:restartNumberingAfterBreak="0">
    <w:nsid w:val="0D68064D"/>
    <w:multiLevelType w:val="multilevel"/>
    <w:tmpl w:val="C4FEC6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F3C11EC"/>
    <w:multiLevelType w:val="hybridMultilevel"/>
    <w:tmpl w:val="9830F346"/>
    <w:lvl w:ilvl="0" w:tplc="13282B04">
      <w:start w:val="1"/>
      <w:numFmt w:val="bullet"/>
      <w:lvlText w:val=""/>
      <w:lvlJc w:val="left"/>
      <w:pPr>
        <w:tabs>
          <w:tab w:val="num" w:pos="720"/>
        </w:tabs>
        <w:ind w:left="720" w:hanging="360"/>
      </w:pPr>
      <w:rPr>
        <w:rFonts w:hint="default" w:ascii="Symbol" w:hAnsi="Symbol"/>
        <w:color w:val="FF9900"/>
      </w:rPr>
    </w:lvl>
    <w:lvl w:ilvl="1" w:tplc="0C090003" w:tentative="1">
      <w:start w:val="1"/>
      <w:numFmt w:val="bullet"/>
      <w:lvlText w:val="o"/>
      <w:lvlJc w:val="left"/>
      <w:pPr>
        <w:tabs>
          <w:tab w:val="num" w:pos="1440"/>
        </w:tabs>
        <w:ind w:left="1440" w:hanging="360"/>
      </w:pPr>
      <w:rPr>
        <w:rFonts w:hint="default" w:ascii="Courier New" w:hAnsi="Courier New" w:cs="Arial"/>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Arial"/>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Arial"/>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2434C61"/>
    <w:multiLevelType w:val="hybridMultilevel"/>
    <w:tmpl w:val="EF6CC8CA"/>
    <w:lvl w:ilvl="0" w:tplc="0C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E76325"/>
    <w:multiLevelType w:val="hybridMultilevel"/>
    <w:tmpl w:val="AC6662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26F2DDB"/>
    <w:multiLevelType w:val="hybridMultilevel"/>
    <w:tmpl w:val="F4A89C26"/>
    <w:lvl w:ilvl="0" w:tplc="0C090001">
      <w:start w:val="1"/>
      <w:numFmt w:val="bullet"/>
      <w:lvlText w:val=""/>
      <w:lvlJc w:val="left"/>
      <w:pPr>
        <w:ind w:left="783" w:hanging="360"/>
      </w:pPr>
      <w:rPr>
        <w:rFonts w:hint="default" w:ascii="Symbol" w:hAnsi="Symbol"/>
      </w:rPr>
    </w:lvl>
    <w:lvl w:ilvl="1" w:tplc="DF64847A">
      <w:numFmt w:val="bullet"/>
      <w:lvlText w:val="·"/>
      <w:lvlJc w:val="left"/>
      <w:pPr>
        <w:ind w:left="1503" w:hanging="360"/>
      </w:pPr>
      <w:rPr>
        <w:rFonts w:hint="default" w:ascii="Calibri" w:hAnsi="Calibri" w:eastAsia="Times New Roman" w:cs="Calibri"/>
      </w:rPr>
    </w:lvl>
    <w:lvl w:ilvl="2" w:tplc="0C090005" w:tentative="1">
      <w:start w:val="1"/>
      <w:numFmt w:val="bullet"/>
      <w:lvlText w:val=""/>
      <w:lvlJc w:val="left"/>
      <w:pPr>
        <w:ind w:left="2223" w:hanging="360"/>
      </w:pPr>
      <w:rPr>
        <w:rFonts w:hint="default" w:ascii="Wingdings" w:hAnsi="Wingdings"/>
      </w:rPr>
    </w:lvl>
    <w:lvl w:ilvl="3" w:tplc="0C090001" w:tentative="1">
      <w:start w:val="1"/>
      <w:numFmt w:val="bullet"/>
      <w:lvlText w:val=""/>
      <w:lvlJc w:val="left"/>
      <w:pPr>
        <w:ind w:left="2943" w:hanging="360"/>
      </w:pPr>
      <w:rPr>
        <w:rFonts w:hint="default" w:ascii="Symbol" w:hAnsi="Symbol"/>
      </w:rPr>
    </w:lvl>
    <w:lvl w:ilvl="4" w:tplc="0C090003" w:tentative="1">
      <w:start w:val="1"/>
      <w:numFmt w:val="bullet"/>
      <w:lvlText w:val="o"/>
      <w:lvlJc w:val="left"/>
      <w:pPr>
        <w:ind w:left="3663" w:hanging="360"/>
      </w:pPr>
      <w:rPr>
        <w:rFonts w:hint="default" w:ascii="Courier New" w:hAnsi="Courier New" w:cs="Courier New"/>
      </w:rPr>
    </w:lvl>
    <w:lvl w:ilvl="5" w:tplc="0C090005" w:tentative="1">
      <w:start w:val="1"/>
      <w:numFmt w:val="bullet"/>
      <w:lvlText w:val=""/>
      <w:lvlJc w:val="left"/>
      <w:pPr>
        <w:ind w:left="4383" w:hanging="360"/>
      </w:pPr>
      <w:rPr>
        <w:rFonts w:hint="default" w:ascii="Wingdings" w:hAnsi="Wingdings"/>
      </w:rPr>
    </w:lvl>
    <w:lvl w:ilvl="6" w:tplc="0C090001" w:tentative="1">
      <w:start w:val="1"/>
      <w:numFmt w:val="bullet"/>
      <w:lvlText w:val=""/>
      <w:lvlJc w:val="left"/>
      <w:pPr>
        <w:ind w:left="5103" w:hanging="360"/>
      </w:pPr>
      <w:rPr>
        <w:rFonts w:hint="default" w:ascii="Symbol" w:hAnsi="Symbol"/>
      </w:rPr>
    </w:lvl>
    <w:lvl w:ilvl="7" w:tplc="0C090003" w:tentative="1">
      <w:start w:val="1"/>
      <w:numFmt w:val="bullet"/>
      <w:lvlText w:val="o"/>
      <w:lvlJc w:val="left"/>
      <w:pPr>
        <w:ind w:left="5823" w:hanging="360"/>
      </w:pPr>
      <w:rPr>
        <w:rFonts w:hint="default" w:ascii="Courier New" w:hAnsi="Courier New" w:cs="Courier New"/>
      </w:rPr>
    </w:lvl>
    <w:lvl w:ilvl="8" w:tplc="0C090005" w:tentative="1">
      <w:start w:val="1"/>
      <w:numFmt w:val="bullet"/>
      <w:lvlText w:val=""/>
      <w:lvlJc w:val="left"/>
      <w:pPr>
        <w:ind w:left="6543" w:hanging="360"/>
      </w:pPr>
      <w:rPr>
        <w:rFonts w:hint="default" w:ascii="Wingdings" w:hAnsi="Wingdings"/>
      </w:rPr>
    </w:lvl>
  </w:abstractNum>
  <w:abstractNum w:abstractNumId="8" w15:restartNumberingAfterBreak="0">
    <w:nsid w:val="2385552D"/>
    <w:multiLevelType w:val="multilevel"/>
    <w:tmpl w:val="EEEC68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3D724FB"/>
    <w:multiLevelType w:val="multilevel"/>
    <w:tmpl w:val="DC6495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5515A28"/>
    <w:multiLevelType w:val="singleLevel"/>
    <w:tmpl w:val="407889C8"/>
    <w:lvl w:ilvl="0">
      <w:start w:val="1"/>
      <w:numFmt w:val="none"/>
      <w:lvlText w:val=""/>
      <w:legacy w:legacy="1" w:legacySpace="120" w:legacyIndent="360"/>
      <w:lvlJc w:val="left"/>
      <w:pPr>
        <w:ind w:left="360" w:hanging="360"/>
      </w:pPr>
      <w:rPr>
        <w:rFonts w:hint="default" w:ascii="Symbol" w:hAnsi="Symbol"/>
      </w:rPr>
    </w:lvl>
  </w:abstractNum>
  <w:abstractNum w:abstractNumId="12" w15:restartNumberingAfterBreak="0">
    <w:nsid w:val="269D170C"/>
    <w:multiLevelType w:val="multilevel"/>
    <w:tmpl w:val="C388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610D42"/>
    <w:multiLevelType w:val="hybridMultilevel"/>
    <w:tmpl w:val="BA8C2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884726"/>
    <w:multiLevelType w:val="hybridMultilevel"/>
    <w:tmpl w:val="9680488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F3A1326"/>
    <w:multiLevelType w:val="hybridMultilevel"/>
    <w:tmpl w:val="AB1CE290"/>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0055B80"/>
    <w:multiLevelType w:val="hybridMultilevel"/>
    <w:tmpl w:val="FA2067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29A7D00"/>
    <w:multiLevelType w:val="multilevel"/>
    <w:tmpl w:val="74BA6D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8750EA6"/>
    <w:multiLevelType w:val="multilevel"/>
    <w:tmpl w:val="E1AAC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8803BB4"/>
    <w:multiLevelType w:val="hybridMultilevel"/>
    <w:tmpl w:val="3A564B50"/>
    <w:lvl w:ilvl="0" w:tplc="0C090001">
      <w:start w:val="1"/>
      <w:numFmt w:val="bullet"/>
      <w:lvlText w:val=""/>
      <w:lvlJc w:val="left"/>
      <w:pPr>
        <w:ind w:left="860" w:hanging="360"/>
      </w:pPr>
      <w:rPr>
        <w:rFonts w:hint="default" w:ascii="Symbol" w:hAnsi="Symbol"/>
      </w:rPr>
    </w:lvl>
    <w:lvl w:ilvl="1" w:tplc="08090003" w:tentative="1">
      <w:start w:val="1"/>
      <w:numFmt w:val="bullet"/>
      <w:lvlText w:val="o"/>
      <w:lvlJc w:val="left"/>
      <w:pPr>
        <w:ind w:left="1580" w:hanging="360"/>
      </w:pPr>
      <w:rPr>
        <w:rFonts w:hint="default" w:ascii="Courier New" w:hAnsi="Courier New"/>
      </w:rPr>
    </w:lvl>
    <w:lvl w:ilvl="2" w:tplc="08090005" w:tentative="1">
      <w:start w:val="1"/>
      <w:numFmt w:val="bullet"/>
      <w:lvlText w:val=""/>
      <w:lvlJc w:val="left"/>
      <w:pPr>
        <w:ind w:left="2300" w:hanging="360"/>
      </w:pPr>
      <w:rPr>
        <w:rFonts w:hint="default" w:ascii="Wingdings" w:hAnsi="Wingdings"/>
      </w:rPr>
    </w:lvl>
    <w:lvl w:ilvl="3" w:tplc="08090001" w:tentative="1">
      <w:start w:val="1"/>
      <w:numFmt w:val="bullet"/>
      <w:lvlText w:val=""/>
      <w:lvlJc w:val="left"/>
      <w:pPr>
        <w:ind w:left="3020" w:hanging="360"/>
      </w:pPr>
      <w:rPr>
        <w:rFonts w:hint="default" w:ascii="Symbol" w:hAnsi="Symbol"/>
      </w:rPr>
    </w:lvl>
    <w:lvl w:ilvl="4" w:tplc="08090003" w:tentative="1">
      <w:start w:val="1"/>
      <w:numFmt w:val="bullet"/>
      <w:lvlText w:val="o"/>
      <w:lvlJc w:val="left"/>
      <w:pPr>
        <w:ind w:left="3740" w:hanging="360"/>
      </w:pPr>
      <w:rPr>
        <w:rFonts w:hint="default" w:ascii="Courier New" w:hAnsi="Courier New"/>
      </w:rPr>
    </w:lvl>
    <w:lvl w:ilvl="5" w:tplc="08090005" w:tentative="1">
      <w:start w:val="1"/>
      <w:numFmt w:val="bullet"/>
      <w:lvlText w:val=""/>
      <w:lvlJc w:val="left"/>
      <w:pPr>
        <w:ind w:left="4460" w:hanging="360"/>
      </w:pPr>
      <w:rPr>
        <w:rFonts w:hint="default" w:ascii="Wingdings" w:hAnsi="Wingdings"/>
      </w:rPr>
    </w:lvl>
    <w:lvl w:ilvl="6" w:tplc="08090001" w:tentative="1">
      <w:start w:val="1"/>
      <w:numFmt w:val="bullet"/>
      <w:lvlText w:val=""/>
      <w:lvlJc w:val="left"/>
      <w:pPr>
        <w:ind w:left="5180" w:hanging="360"/>
      </w:pPr>
      <w:rPr>
        <w:rFonts w:hint="default" w:ascii="Symbol" w:hAnsi="Symbol"/>
      </w:rPr>
    </w:lvl>
    <w:lvl w:ilvl="7" w:tplc="08090003" w:tentative="1">
      <w:start w:val="1"/>
      <w:numFmt w:val="bullet"/>
      <w:lvlText w:val="o"/>
      <w:lvlJc w:val="left"/>
      <w:pPr>
        <w:ind w:left="5900" w:hanging="360"/>
      </w:pPr>
      <w:rPr>
        <w:rFonts w:hint="default" w:ascii="Courier New" w:hAnsi="Courier New"/>
      </w:rPr>
    </w:lvl>
    <w:lvl w:ilvl="8" w:tplc="08090005" w:tentative="1">
      <w:start w:val="1"/>
      <w:numFmt w:val="bullet"/>
      <w:lvlText w:val=""/>
      <w:lvlJc w:val="left"/>
      <w:pPr>
        <w:ind w:left="6620" w:hanging="360"/>
      </w:pPr>
      <w:rPr>
        <w:rFonts w:hint="default" w:ascii="Wingdings" w:hAnsi="Wingdings"/>
      </w:rPr>
    </w:lvl>
  </w:abstractNum>
  <w:abstractNum w:abstractNumId="20" w15:restartNumberingAfterBreak="0">
    <w:nsid w:val="435007E3"/>
    <w:multiLevelType w:val="multilevel"/>
    <w:tmpl w:val="E1AAC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7E31926"/>
    <w:multiLevelType w:val="singleLevel"/>
    <w:tmpl w:val="D0166310"/>
    <w:lvl w:ilvl="0">
      <w:start w:val="1"/>
      <w:numFmt w:val="none"/>
      <w:lvlText w:val=""/>
      <w:legacy w:legacy="1" w:legacySpace="0" w:legacyIndent="360"/>
      <w:lvlJc w:val="left"/>
      <w:pPr>
        <w:ind w:left="360" w:hanging="360"/>
      </w:pPr>
      <w:rPr>
        <w:rFonts w:hint="default" w:ascii="Symbol" w:hAnsi="Symbol"/>
      </w:rPr>
    </w:lvl>
  </w:abstractNum>
  <w:abstractNum w:abstractNumId="22" w15:restartNumberingAfterBreak="0">
    <w:nsid w:val="49120914"/>
    <w:multiLevelType w:val="hybridMultilevel"/>
    <w:tmpl w:val="F29870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9AC1941"/>
    <w:multiLevelType w:val="hybridMultilevel"/>
    <w:tmpl w:val="F7D447C2"/>
    <w:lvl w:ilvl="0" w:tplc="0C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D532EA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F2B5AEB"/>
    <w:multiLevelType w:val="multilevel"/>
    <w:tmpl w:val="6D8AC2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4F03A65"/>
    <w:multiLevelType w:val="multilevel"/>
    <w:tmpl w:val="E1AAC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8296DA5"/>
    <w:multiLevelType w:val="multilevel"/>
    <w:tmpl w:val="5122D5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D3923B4"/>
    <w:multiLevelType w:val="multilevel"/>
    <w:tmpl w:val="B6C669E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9" w15:restartNumberingAfterBreak="0">
    <w:nsid w:val="60172DEC"/>
    <w:multiLevelType w:val="hybridMultilevel"/>
    <w:tmpl w:val="AC4C6BF2"/>
    <w:lvl w:ilvl="0" w:tplc="0C090001">
      <w:start w:val="1"/>
      <w:numFmt w:val="bullet"/>
      <w:lvlText w:val=""/>
      <w:lvlJc w:val="left"/>
      <w:pPr>
        <w:tabs>
          <w:tab w:val="num" w:pos="567"/>
        </w:tabs>
        <w:ind w:left="567" w:hanging="567"/>
      </w:pPr>
      <w:rPr>
        <w:rFonts w:hint="default" w:ascii="Symbol" w:hAnsi="Symbol"/>
      </w:rPr>
    </w:lvl>
    <w:lvl w:ilvl="1" w:tplc="ACC0C9A0">
      <w:start w:val="1"/>
      <w:numFmt w:val="bullet"/>
      <w:lvlText w:val=""/>
      <w:lvlJc w:val="left"/>
      <w:pPr>
        <w:tabs>
          <w:tab w:val="num" w:pos="1647"/>
        </w:tabs>
        <w:ind w:left="1647" w:hanging="567"/>
      </w:pPr>
      <w:rPr>
        <w:rFonts w:hint="default" w:ascii="Symbol" w:hAnsi="Symbol"/>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3987745"/>
    <w:multiLevelType w:val="multilevel"/>
    <w:tmpl w:val="C69A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C903D7"/>
    <w:multiLevelType w:val="hybridMultilevel"/>
    <w:tmpl w:val="C3369364"/>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76736D7"/>
    <w:multiLevelType w:val="hybridMultilevel"/>
    <w:tmpl w:val="D428BF50"/>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C153647"/>
    <w:multiLevelType w:val="hybridMultilevel"/>
    <w:tmpl w:val="F0B6FE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0E0087B"/>
    <w:multiLevelType w:val="hybridMultilevel"/>
    <w:tmpl w:val="21448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022FD6"/>
    <w:multiLevelType w:val="singleLevel"/>
    <w:tmpl w:val="28967002"/>
    <w:lvl w:ilvl="0">
      <w:start w:val="1"/>
      <w:numFmt w:val="none"/>
      <w:lvlText w:val=""/>
      <w:legacy w:legacy="1" w:legacySpace="0" w:legacyIndent="360"/>
      <w:lvlJc w:val="left"/>
      <w:pPr>
        <w:ind w:left="360" w:hanging="360"/>
      </w:pPr>
      <w:rPr>
        <w:rFonts w:hint="default" w:ascii="Symbol" w:hAnsi="Symbol"/>
      </w:rPr>
    </w:lvl>
  </w:abstractNum>
  <w:abstractNum w:abstractNumId="36" w15:restartNumberingAfterBreak="0">
    <w:nsid w:val="78650785"/>
    <w:multiLevelType w:val="multilevel"/>
    <w:tmpl w:val="3B50C59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87F7D6C"/>
    <w:multiLevelType w:val="multilevel"/>
    <w:tmpl w:val="D19275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BD31C39"/>
    <w:multiLevelType w:val="hybridMultilevel"/>
    <w:tmpl w:val="D4C41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E8F0FBE"/>
    <w:multiLevelType w:val="hybridMultilevel"/>
    <w:tmpl w:val="3142FE42"/>
    <w:lvl w:ilvl="0" w:tplc="0C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num w:numId="45">
    <w:abstractNumId w:val="42"/>
  </w:num>
  <w:num w:numId="44">
    <w:abstractNumId w:val="41"/>
  </w:num>
  <w:num w:numId="43">
    <w:abstractNumId w:val="40"/>
  </w:num>
  <w:num w:numId="1" w16cid:durableId="1423184672">
    <w:abstractNumId w:val="1"/>
    <w:lvlOverride w:ilvl="0">
      <w:lvl w:ilvl="0">
        <w:start w:val="1"/>
        <w:numFmt w:val="bullet"/>
        <w:lvlText w:val=""/>
        <w:legacy w:legacy="1" w:legacySpace="0" w:legacyIndent="360"/>
        <w:lvlJc w:val="left"/>
        <w:pPr>
          <w:ind w:left="360" w:hanging="360"/>
        </w:pPr>
        <w:rPr>
          <w:rFonts w:hint="default" w:ascii="Symbol" w:hAnsi="Symbol"/>
        </w:rPr>
      </w:lvl>
    </w:lvlOverride>
  </w:num>
  <w:num w:numId="2" w16cid:durableId="745420504">
    <w:abstractNumId w:val="21"/>
  </w:num>
  <w:num w:numId="3" w16cid:durableId="671104475">
    <w:abstractNumId w:val="11"/>
  </w:num>
  <w:num w:numId="4" w16cid:durableId="1314026035">
    <w:abstractNumId w:val="35"/>
  </w:num>
  <w:num w:numId="5" w16cid:durableId="1611929678">
    <w:abstractNumId w:val="15"/>
  </w:num>
  <w:num w:numId="6" w16cid:durableId="1971014050">
    <w:abstractNumId w:val="32"/>
  </w:num>
  <w:num w:numId="7" w16cid:durableId="848251689">
    <w:abstractNumId w:val="22"/>
  </w:num>
  <w:num w:numId="8" w16cid:durableId="1651324875">
    <w:abstractNumId w:val="31"/>
  </w:num>
  <w:num w:numId="9" w16cid:durableId="894896500">
    <w:abstractNumId w:val="10"/>
  </w:num>
  <w:num w:numId="10" w16cid:durableId="1507210564">
    <w:abstractNumId w:val="16"/>
  </w:num>
  <w:num w:numId="11" w16cid:durableId="309213198">
    <w:abstractNumId w:val="6"/>
  </w:num>
  <w:num w:numId="12" w16cid:durableId="368459964">
    <w:abstractNumId w:val="8"/>
  </w:num>
  <w:num w:numId="13" w16cid:durableId="814489041">
    <w:abstractNumId w:val="27"/>
  </w:num>
  <w:num w:numId="14" w16cid:durableId="1664426431">
    <w:abstractNumId w:val="37"/>
  </w:num>
  <w:num w:numId="15" w16cid:durableId="1952977889">
    <w:abstractNumId w:val="4"/>
  </w:num>
  <w:num w:numId="16" w16cid:durableId="2102942782">
    <w:abstractNumId w:val="29"/>
  </w:num>
  <w:num w:numId="17" w16cid:durableId="140911060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1540648">
    <w:abstractNumId w:val="30"/>
  </w:num>
  <w:num w:numId="19" w16cid:durableId="1943877052">
    <w:abstractNumId w:val="38"/>
  </w:num>
  <w:num w:numId="20" w16cid:durableId="846478195">
    <w:abstractNumId w:val="33"/>
  </w:num>
  <w:num w:numId="21" w16cid:durableId="1230918214">
    <w:abstractNumId w:val="12"/>
  </w:num>
  <w:num w:numId="22" w16cid:durableId="818156756">
    <w:abstractNumId w:val="2"/>
  </w:num>
  <w:num w:numId="23" w16cid:durableId="595015677">
    <w:abstractNumId w:val="0"/>
  </w:num>
  <w:num w:numId="24" w16cid:durableId="515771557">
    <w:abstractNumId w:val="7"/>
  </w:num>
  <w:num w:numId="25" w16cid:durableId="622348014">
    <w:abstractNumId w:val="24"/>
  </w:num>
  <w:num w:numId="26" w16cid:durableId="965622077">
    <w:abstractNumId w:val="34"/>
  </w:num>
  <w:num w:numId="27" w16cid:durableId="2128767320">
    <w:abstractNumId w:val="18"/>
  </w:num>
  <w:num w:numId="28" w16cid:durableId="1924531023">
    <w:abstractNumId w:val="20"/>
  </w:num>
  <w:num w:numId="29" w16cid:durableId="882863194">
    <w:abstractNumId w:val="28"/>
  </w:num>
  <w:num w:numId="30" w16cid:durableId="950278285">
    <w:abstractNumId w:val="26"/>
  </w:num>
  <w:num w:numId="31" w16cid:durableId="1112893009">
    <w:abstractNumId w:val="19"/>
  </w:num>
  <w:num w:numId="32" w16cid:durableId="709646240">
    <w:abstractNumId w:val="5"/>
  </w:num>
  <w:num w:numId="33" w16cid:durableId="1341733742">
    <w:abstractNumId w:val="23"/>
  </w:num>
  <w:num w:numId="34" w16cid:durableId="166093633">
    <w:abstractNumId w:val="39"/>
  </w:num>
  <w:num w:numId="35" w16cid:durableId="1945765203">
    <w:abstractNumId w:val="14"/>
  </w:num>
  <w:num w:numId="36" w16cid:durableId="1862551562">
    <w:abstractNumId w:val="13"/>
  </w:num>
  <w:num w:numId="37" w16cid:durableId="1365668839">
    <w:abstractNumId w:val="1"/>
    <w:lvlOverride w:ilvl="0">
      <w:lvl w:ilvl="0">
        <w:start w:val="1"/>
        <w:numFmt w:val="bullet"/>
        <w:lvlText w:val=""/>
        <w:legacy w:legacy="1" w:legacySpace="0" w:legacyIndent="360"/>
        <w:lvlJc w:val="left"/>
        <w:pPr>
          <w:ind w:left="360" w:hanging="360"/>
        </w:pPr>
        <w:rPr>
          <w:rFonts w:hint="default" w:ascii="Symbol" w:hAnsi="Symbol"/>
        </w:rPr>
      </w:lvl>
    </w:lvlOverride>
  </w:num>
  <w:num w:numId="38" w16cid:durableId="223836000">
    <w:abstractNumId w:val="17"/>
  </w:num>
  <w:num w:numId="39" w16cid:durableId="1701932100">
    <w:abstractNumId w:val="36"/>
  </w:num>
  <w:num w:numId="40" w16cid:durableId="1229540234">
    <w:abstractNumId w:val="3"/>
  </w:num>
  <w:num w:numId="41" w16cid:durableId="1126586124">
    <w:abstractNumId w:val="9"/>
  </w:num>
  <w:num w:numId="42" w16cid:durableId="706754637">
    <w:abstractNumId w:val="2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2MTIzNjQ1MDI2tjBR0lEKTi0uzszPAykwqgUAATM+HCwAAAA="/>
  </w:docVars>
  <w:rsids>
    <w:rsidRoot w:val="00CD0427"/>
    <w:rsid w:val="000016E8"/>
    <w:rsid w:val="000115A0"/>
    <w:rsid w:val="00014D24"/>
    <w:rsid w:val="00015BFC"/>
    <w:rsid w:val="00022ADB"/>
    <w:rsid w:val="000244B7"/>
    <w:rsid w:val="00036755"/>
    <w:rsid w:val="000566CA"/>
    <w:rsid w:val="000570D9"/>
    <w:rsid w:val="00097B7A"/>
    <w:rsid w:val="000A4C8C"/>
    <w:rsid w:val="000B23F2"/>
    <w:rsid w:val="000B5CA0"/>
    <w:rsid w:val="000D29D8"/>
    <w:rsid w:val="000F0384"/>
    <w:rsid w:val="000F1F99"/>
    <w:rsid w:val="00104794"/>
    <w:rsid w:val="0011037D"/>
    <w:rsid w:val="00114096"/>
    <w:rsid w:val="00124D19"/>
    <w:rsid w:val="00131626"/>
    <w:rsid w:val="00145EB9"/>
    <w:rsid w:val="001523FD"/>
    <w:rsid w:val="00163E29"/>
    <w:rsid w:val="00164A2D"/>
    <w:rsid w:val="0016656D"/>
    <w:rsid w:val="001722BA"/>
    <w:rsid w:val="00173CEB"/>
    <w:rsid w:val="00175B87"/>
    <w:rsid w:val="001858B5"/>
    <w:rsid w:val="00197AB0"/>
    <w:rsid w:val="001A0FC2"/>
    <w:rsid w:val="001B0AE8"/>
    <w:rsid w:val="001B34FA"/>
    <w:rsid w:val="001C2FAD"/>
    <w:rsid w:val="001D01A3"/>
    <w:rsid w:val="001E4AB0"/>
    <w:rsid w:val="001F3F28"/>
    <w:rsid w:val="00201F66"/>
    <w:rsid w:val="0021228D"/>
    <w:rsid w:val="00217502"/>
    <w:rsid w:val="0024041A"/>
    <w:rsid w:val="0025591C"/>
    <w:rsid w:val="00270535"/>
    <w:rsid w:val="0028350E"/>
    <w:rsid w:val="00285D1A"/>
    <w:rsid w:val="002904D4"/>
    <w:rsid w:val="002A6947"/>
    <w:rsid w:val="002B27E0"/>
    <w:rsid w:val="002B5B6F"/>
    <w:rsid w:val="002E1776"/>
    <w:rsid w:val="002E1FF1"/>
    <w:rsid w:val="0030161C"/>
    <w:rsid w:val="00307617"/>
    <w:rsid w:val="003169CC"/>
    <w:rsid w:val="00320E2C"/>
    <w:rsid w:val="00344A52"/>
    <w:rsid w:val="00362D49"/>
    <w:rsid w:val="003741D1"/>
    <w:rsid w:val="00385FB6"/>
    <w:rsid w:val="00387796"/>
    <w:rsid w:val="003B357D"/>
    <w:rsid w:val="003B6A07"/>
    <w:rsid w:val="003B7A4F"/>
    <w:rsid w:val="003D59FB"/>
    <w:rsid w:val="003E3652"/>
    <w:rsid w:val="003E37ED"/>
    <w:rsid w:val="003E5C32"/>
    <w:rsid w:val="00402529"/>
    <w:rsid w:val="00403185"/>
    <w:rsid w:val="004035CA"/>
    <w:rsid w:val="0041727F"/>
    <w:rsid w:val="004206B1"/>
    <w:rsid w:val="00444665"/>
    <w:rsid w:val="00446BE7"/>
    <w:rsid w:val="00447B5A"/>
    <w:rsid w:val="00455D33"/>
    <w:rsid w:val="00481A2A"/>
    <w:rsid w:val="004821C9"/>
    <w:rsid w:val="004C7F5A"/>
    <w:rsid w:val="004D7CE8"/>
    <w:rsid w:val="004E2FD8"/>
    <w:rsid w:val="004E78F2"/>
    <w:rsid w:val="004F0C0D"/>
    <w:rsid w:val="004F188C"/>
    <w:rsid w:val="00501238"/>
    <w:rsid w:val="00502793"/>
    <w:rsid w:val="00527F80"/>
    <w:rsid w:val="00534AFE"/>
    <w:rsid w:val="005460A2"/>
    <w:rsid w:val="0055133D"/>
    <w:rsid w:val="005525D3"/>
    <w:rsid w:val="0055582C"/>
    <w:rsid w:val="0056491F"/>
    <w:rsid w:val="00585CE8"/>
    <w:rsid w:val="005925B7"/>
    <w:rsid w:val="005C6AF3"/>
    <w:rsid w:val="005C7A17"/>
    <w:rsid w:val="005E102B"/>
    <w:rsid w:val="005F77E3"/>
    <w:rsid w:val="00607427"/>
    <w:rsid w:val="0061035E"/>
    <w:rsid w:val="006133EC"/>
    <w:rsid w:val="006201CB"/>
    <w:rsid w:val="0065051C"/>
    <w:rsid w:val="00650E5A"/>
    <w:rsid w:val="00663481"/>
    <w:rsid w:val="006658F6"/>
    <w:rsid w:val="00677FF9"/>
    <w:rsid w:val="006A62E4"/>
    <w:rsid w:val="006A6EF2"/>
    <w:rsid w:val="006C0559"/>
    <w:rsid w:val="006C7578"/>
    <w:rsid w:val="006D69B5"/>
    <w:rsid w:val="006E0EDB"/>
    <w:rsid w:val="00713AE8"/>
    <w:rsid w:val="00715217"/>
    <w:rsid w:val="00716A51"/>
    <w:rsid w:val="00753949"/>
    <w:rsid w:val="00755D61"/>
    <w:rsid w:val="007649E3"/>
    <w:rsid w:val="007653CA"/>
    <w:rsid w:val="00765E5B"/>
    <w:rsid w:val="00771E73"/>
    <w:rsid w:val="007A30BF"/>
    <w:rsid w:val="007C0747"/>
    <w:rsid w:val="007C53B3"/>
    <w:rsid w:val="007D558B"/>
    <w:rsid w:val="007F47C6"/>
    <w:rsid w:val="007F4E62"/>
    <w:rsid w:val="0080060E"/>
    <w:rsid w:val="00804125"/>
    <w:rsid w:val="00804408"/>
    <w:rsid w:val="0081034E"/>
    <w:rsid w:val="00815186"/>
    <w:rsid w:val="00823CB1"/>
    <w:rsid w:val="008258A2"/>
    <w:rsid w:val="00831BEF"/>
    <w:rsid w:val="0085248C"/>
    <w:rsid w:val="00877806"/>
    <w:rsid w:val="0089145B"/>
    <w:rsid w:val="0089219B"/>
    <w:rsid w:val="008A271F"/>
    <w:rsid w:val="008B27BF"/>
    <w:rsid w:val="008C5F5E"/>
    <w:rsid w:val="008E16AF"/>
    <w:rsid w:val="00930581"/>
    <w:rsid w:val="00932C64"/>
    <w:rsid w:val="0093475B"/>
    <w:rsid w:val="00947127"/>
    <w:rsid w:val="00947266"/>
    <w:rsid w:val="00960BFC"/>
    <w:rsid w:val="00984DDC"/>
    <w:rsid w:val="009A4B29"/>
    <w:rsid w:val="009D7531"/>
    <w:rsid w:val="00A10540"/>
    <w:rsid w:val="00A12BDA"/>
    <w:rsid w:val="00A12FF8"/>
    <w:rsid w:val="00A17F34"/>
    <w:rsid w:val="00A2633B"/>
    <w:rsid w:val="00A47C07"/>
    <w:rsid w:val="00A50AB0"/>
    <w:rsid w:val="00A80343"/>
    <w:rsid w:val="00A820A2"/>
    <w:rsid w:val="00A96E77"/>
    <w:rsid w:val="00AA1F47"/>
    <w:rsid w:val="00AA6558"/>
    <w:rsid w:val="00AB1E2B"/>
    <w:rsid w:val="00AB5C3A"/>
    <w:rsid w:val="00AE0F5A"/>
    <w:rsid w:val="00AE5345"/>
    <w:rsid w:val="00AE6433"/>
    <w:rsid w:val="00AF1162"/>
    <w:rsid w:val="00AF3080"/>
    <w:rsid w:val="00B32525"/>
    <w:rsid w:val="00B3764C"/>
    <w:rsid w:val="00B50022"/>
    <w:rsid w:val="00B61511"/>
    <w:rsid w:val="00B6452E"/>
    <w:rsid w:val="00B8149E"/>
    <w:rsid w:val="00B87F90"/>
    <w:rsid w:val="00B958E2"/>
    <w:rsid w:val="00BA7AF1"/>
    <w:rsid w:val="00BB4F86"/>
    <w:rsid w:val="00BC10C9"/>
    <w:rsid w:val="00BC51BD"/>
    <w:rsid w:val="00BD4C97"/>
    <w:rsid w:val="00BF2174"/>
    <w:rsid w:val="00BF7225"/>
    <w:rsid w:val="00C30E07"/>
    <w:rsid w:val="00C32A41"/>
    <w:rsid w:val="00C41E8D"/>
    <w:rsid w:val="00C66B2D"/>
    <w:rsid w:val="00C96048"/>
    <w:rsid w:val="00CA1D3A"/>
    <w:rsid w:val="00CA2C4E"/>
    <w:rsid w:val="00CA373E"/>
    <w:rsid w:val="00CD0427"/>
    <w:rsid w:val="00D039FE"/>
    <w:rsid w:val="00D166DD"/>
    <w:rsid w:val="00D253A3"/>
    <w:rsid w:val="00D36E1C"/>
    <w:rsid w:val="00D45CC3"/>
    <w:rsid w:val="00D73EB8"/>
    <w:rsid w:val="00DA6D04"/>
    <w:rsid w:val="00DB54A5"/>
    <w:rsid w:val="00DB66AC"/>
    <w:rsid w:val="00DE078B"/>
    <w:rsid w:val="00DE6766"/>
    <w:rsid w:val="00DF2E7B"/>
    <w:rsid w:val="00E00B71"/>
    <w:rsid w:val="00E01398"/>
    <w:rsid w:val="00E17977"/>
    <w:rsid w:val="00E20818"/>
    <w:rsid w:val="00E46285"/>
    <w:rsid w:val="00E559CD"/>
    <w:rsid w:val="00E76C9B"/>
    <w:rsid w:val="00E76D3D"/>
    <w:rsid w:val="00E860F9"/>
    <w:rsid w:val="00EA1FC2"/>
    <w:rsid w:val="00EA32A4"/>
    <w:rsid w:val="00EA736D"/>
    <w:rsid w:val="00EC43E5"/>
    <w:rsid w:val="00EC4D30"/>
    <w:rsid w:val="00EE044B"/>
    <w:rsid w:val="00EF40FD"/>
    <w:rsid w:val="00F0053D"/>
    <w:rsid w:val="00F0228F"/>
    <w:rsid w:val="00F24BE0"/>
    <w:rsid w:val="00F30919"/>
    <w:rsid w:val="00F316AF"/>
    <w:rsid w:val="00F420B2"/>
    <w:rsid w:val="00F47192"/>
    <w:rsid w:val="00F85BE2"/>
    <w:rsid w:val="00F8689D"/>
    <w:rsid w:val="00F94441"/>
    <w:rsid w:val="00F94A4A"/>
    <w:rsid w:val="00FB1ADC"/>
    <w:rsid w:val="00FC1DB3"/>
    <w:rsid w:val="00FC709E"/>
    <w:rsid w:val="00FD31F8"/>
    <w:rsid w:val="00FE0996"/>
    <w:rsid w:val="0450221A"/>
    <w:rsid w:val="06F8435E"/>
    <w:rsid w:val="0F2FEBA4"/>
    <w:rsid w:val="10CBBC05"/>
    <w:rsid w:val="17420B0B"/>
    <w:rsid w:val="175197AF"/>
    <w:rsid w:val="24FDAF81"/>
    <w:rsid w:val="2AA749C1"/>
    <w:rsid w:val="2DCF5DDF"/>
    <w:rsid w:val="2E326905"/>
    <w:rsid w:val="2EB573C5"/>
    <w:rsid w:val="3069E3A2"/>
    <w:rsid w:val="3200503F"/>
    <w:rsid w:val="3349C5B5"/>
    <w:rsid w:val="3471C95F"/>
    <w:rsid w:val="382B4807"/>
    <w:rsid w:val="3AD3D9DA"/>
    <w:rsid w:val="3B89F478"/>
    <w:rsid w:val="44F0A2B2"/>
    <w:rsid w:val="502D31B0"/>
    <w:rsid w:val="5D4F7CB7"/>
    <w:rsid w:val="6162CECA"/>
    <w:rsid w:val="638A04CE"/>
    <w:rsid w:val="63A595DE"/>
    <w:rsid w:val="66C60502"/>
    <w:rsid w:val="682D4F85"/>
    <w:rsid w:val="6EF8948C"/>
    <w:rsid w:val="757230F0"/>
    <w:rsid w:val="79E09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6BDDC"/>
  <w15:docId w15:val="{BD114072-6E59-8E47-95F6-44B6F90D6E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Cs w:val="24"/>
      <w:lang w:eastAsia="en-U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Tahoma" w:hAnsi="Tahoma" w:cs="Tahoma"/>
      <w:b/>
      <w:sz w:val="40"/>
      <w:szCs w:val="26"/>
      <w:lang w:bidi="he-IL"/>
    </w:rPr>
  </w:style>
  <w:style w:type="paragraph" w:styleId="BodyText2">
    <w:name w:val="Body Text 2"/>
    <w:basedOn w:val="Normal"/>
    <w:pPr>
      <w:spacing w:after="120" w:line="480" w:lineRule="auto"/>
    </w:pPr>
  </w:style>
  <w:style w:type="paragraph" w:styleId="BodyBullet" w:customStyle="1">
    <w:name w:val="Body Bullet"/>
    <w:basedOn w:val="Normal"/>
    <w:pPr>
      <w:tabs>
        <w:tab w:val="left" w:pos="360"/>
      </w:tabs>
      <w:overflowPunct w:val="0"/>
      <w:autoSpaceDE w:val="0"/>
      <w:autoSpaceDN w:val="0"/>
      <w:adjustRightInd w:val="0"/>
      <w:spacing w:before="60" w:after="60"/>
      <w:ind w:left="360" w:hanging="360"/>
      <w:textAlignment w:val="baseline"/>
    </w:pPr>
    <w:rPr>
      <w:sz w:val="22"/>
      <w:szCs w:val="20"/>
      <w:lang w:eastAsia="en-AU"/>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CommentReference">
    <w:name w:val="annotation reference"/>
    <w:rsid w:val="00831BEF"/>
    <w:rPr>
      <w:sz w:val="16"/>
      <w:szCs w:val="16"/>
    </w:rPr>
  </w:style>
  <w:style w:type="paragraph" w:styleId="CommentText">
    <w:name w:val="annotation text"/>
    <w:basedOn w:val="Normal"/>
    <w:link w:val="CommentTextChar"/>
    <w:rsid w:val="00831BEF"/>
    <w:rPr>
      <w:szCs w:val="20"/>
    </w:rPr>
  </w:style>
  <w:style w:type="character" w:styleId="CommentTextChar" w:customStyle="1">
    <w:name w:val="Comment Text Char"/>
    <w:link w:val="CommentText"/>
    <w:rsid w:val="00831BEF"/>
    <w:rPr>
      <w:rFonts w:ascii="Arial" w:hAnsi="Arial"/>
      <w:lang w:val="en-US" w:eastAsia="en-US"/>
    </w:rPr>
  </w:style>
  <w:style w:type="paragraph" w:styleId="CommentSubject">
    <w:name w:val="annotation subject"/>
    <w:basedOn w:val="CommentText"/>
    <w:next w:val="CommentText"/>
    <w:link w:val="CommentSubjectChar"/>
    <w:rsid w:val="00831BEF"/>
    <w:rPr>
      <w:b/>
      <w:bCs/>
    </w:rPr>
  </w:style>
  <w:style w:type="character" w:styleId="CommentSubjectChar" w:customStyle="1">
    <w:name w:val="Comment Subject Char"/>
    <w:link w:val="CommentSubject"/>
    <w:rsid w:val="00831BEF"/>
    <w:rPr>
      <w:rFonts w:ascii="Arial" w:hAnsi="Arial"/>
      <w:b/>
      <w:bCs/>
      <w:lang w:val="en-US" w:eastAsia="en-US"/>
    </w:rPr>
  </w:style>
  <w:style w:type="table" w:styleId="TableGrid">
    <w:name w:val="Table Grid"/>
    <w:basedOn w:val="TableNormal"/>
    <w:rsid w:val="003B35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e1" w:customStyle="1">
    <w:name w:val="Style1"/>
    <w:basedOn w:val="BodyBullet"/>
    <w:rsid w:val="00CA2C4E"/>
    <w:pPr>
      <w:numPr>
        <w:numId w:val="9"/>
      </w:numPr>
    </w:pPr>
    <w:rPr>
      <w:rFonts w:cs="Arial"/>
      <w:sz w:val="24"/>
      <w:szCs w:val="24"/>
    </w:rPr>
  </w:style>
  <w:style w:type="paragraph" w:styleId="ColorfulList-Accent11" w:customStyle="1">
    <w:name w:val="Colorful List - Accent 11"/>
    <w:basedOn w:val="Normal"/>
    <w:uiPriority w:val="34"/>
    <w:qFormat/>
    <w:rsid w:val="00217502"/>
    <w:pPr>
      <w:widowControl w:val="0"/>
      <w:wordWrap w:val="0"/>
      <w:autoSpaceDE w:val="0"/>
      <w:autoSpaceDN w:val="0"/>
      <w:ind w:left="400"/>
      <w:jc w:val="both"/>
    </w:pPr>
    <w:rPr>
      <w:rFonts w:ascii="Batang" w:hAnsi="Times New Roman" w:eastAsia="Batang"/>
      <w:kern w:val="2"/>
      <w:szCs w:val="20"/>
      <w:lang w:eastAsia="ko-KR"/>
    </w:rPr>
  </w:style>
  <w:style w:type="paragraph" w:styleId="ListParagraph">
    <w:name w:val="List Paragraph"/>
    <w:basedOn w:val="Normal"/>
    <w:uiPriority w:val="34"/>
    <w:qFormat/>
    <w:rsid w:val="00CD0427"/>
    <w:pPr>
      <w:ind w:left="720"/>
      <w:contextualSpacing/>
    </w:pPr>
    <w:rPr>
      <w:rFonts w:ascii="Times New Roman" w:hAnsi="Times New Roman"/>
      <w:sz w:val="24"/>
      <w:szCs w:val="20"/>
      <w:lang w:val="en-GB" w:eastAsia="en-GB"/>
    </w:rPr>
  </w:style>
  <w:style w:type="character" w:styleId="apple-converted-space" w:customStyle="1">
    <w:name w:val="apple-converted-space"/>
    <w:basedOn w:val="DefaultParagraphFont"/>
    <w:rsid w:val="005C7A17"/>
  </w:style>
  <w:style w:type="paragraph" w:styleId="Revision">
    <w:name w:val="Revision"/>
    <w:hidden/>
    <w:uiPriority w:val="99"/>
    <w:semiHidden/>
    <w:rsid w:val="00753949"/>
    <w:rPr>
      <w:rFonts w:ascii="Arial" w:hAnsi="Arial"/>
      <w:szCs w:val="24"/>
      <w:lang w:eastAsia="en-US"/>
    </w:rPr>
  </w:style>
  <w:style w:type="character" w:styleId="Hyperlink">
    <w:name w:val="Hyperlink"/>
    <w:basedOn w:val="DefaultParagraphFont"/>
    <w:unhideWhenUsed/>
    <w:rsid w:val="00F94441"/>
    <w:rPr>
      <w:color w:val="0563C1" w:themeColor="hyperlink"/>
      <w:u w:val="single"/>
    </w:rPr>
  </w:style>
  <w:style w:type="paragraph" w:styleId="paragraph" w:customStyle="1">
    <w:name w:val="paragraph"/>
    <w:basedOn w:val="Normal"/>
    <w:rsid w:val="00285D1A"/>
    <w:pPr>
      <w:spacing w:before="100" w:beforeAutospacing="1" w:after="100" w:afterAutospacing="1"/>
    </w:pPr>
    <w:rPr>
      <w:rFonts w:ascii="Times New Roman" w:hAnsi="Times New Roman"/>
      <w:sz w:val="24"/>
      <w:lang w:eastAsia="en-GB"/>
    </w:rPr>
  </w:style>
  <w:style w:type="character" w:styleId="eop" w:customStyle="1">
    <w:name w:val="eop"/>
    <w:basedOn w:val="DefaultParagraphFont"/>
    <w:rsid w:val="00285D1A"/>
  </w:style>
  <w:style w:type="character" w:styleId="normaltextrun" w:customStyle="1">
    <w:name w:val="normaltextrun"/>
    <w:basedOn w:val="DefaultParagraphFont"/>
    <w:rsid w:val="00285D1A"/>
  </w:style>
  <w:style w:type="character" w:styleId="tabchar" w:customStyle="1">
    <w:name w:val="tabchar"/>
    <w:basedOn w:val="DefaultParagraphFont"/>
    <w:rsid w:val="0028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3641">
      <w:bodyDiv w:val="1"/>
      <w:marLeft w:val="0"/>
      <w:marRight w:val="0"/>
      <w:marTop w:val="0"/>
      <w:marBottom w:val="0"/>
      <w:divBdr>
        <w:top w:val="none" w:sz="0" w:space="0" w:color="auto"/>
        <w:left w:val="none" w:sz="0" w:space="0" w:color="auto"/>
        <w:bottom w:val="none" w:sz="0" w:space="0" w:color="auto"/>
        <w:right w:val="none" w:sz="0" w:space="0" w:color="auto"/>
      </w:divBdr>
    </w:div>
    <w:div w:id="1206673720">
      <w:bodyDiv w:val="1"/>
      <w:marLeft w:val="0"/>
      <w:marRight w:val="0"/>
      <w:marTop w:val="0"/>
      <w:marBottom w:val="0"/>
      <w:divBdr>
        <w:top w:val="none" w:sz="0" w:space="0" w:color="auto"/>
        <w:left w:val="none" w:sz="0" w:space="0" w:color="auto"/>
        <w:bottom w:val="none" w:sz="0" w:space="0" w:color="auto"/>
        <w:right w:val="none" w:sz="0" w:space="0" w:color="auto"/>
      </w:divBdr>
    </w:div>
    <w:div w:id="1232694346">
      <w:bodyDiv w:val="1"/>
      <w:marLeft w:val="0"/>
      <w:marRight w:val="0"/>
      <w:marTop w:val="0"/>
      <w:marBottom w:val="0"/>
      <w:divBdr>
        <w:top w:val="none" w:sz="0" w:space="0" w:color="auto"/>
        <w:left w:val="none" w:sz="0" w:space="0" w:color="auto"/>
        <w:bottom w:val="none" w:sz="0" w:space="0" w:color="auto"/>
        <w:right w:val="none" w:sz="0" w:space="0" w:color="auto"/>
      </w:divBdr>
    </w:div>
    <w:div w:id="1299451895">
      <w:bodyDiv w:val="1"/>
      <w:marLeft w:val="0"/>
      <w:marRight w:val="0"/>
      <w:marTop w:val="0"/>
      <w:marBottom w:val="0"/>
      <w:divBdr>
        <w:top w:val="none" w:sz="0" w:space="0" w:color="auto"/>
        <w:left w:val="none" w:sz="0" w:space="0" w:color="auto"/>
        <w:bottom w:val="none" w:sz="0" w:space="0" w:color="auto"/>
        <w:right w:val="none" w:sz="0" w:space="0" w:color="auto"/>
      </w:divBdr>
    </w:div>
    <w:div w:id="1521234516">
      <w:bodyDiv w:val="1"/>
      <w:marLeft w:val="0"/>
      <w:marRight w:val="0"/>
      <w:marTop w:val="0"/>
      <w:marBottom w:val="0"/>
      <w:divBdr>
        <w:top w:val="none" w:sz="0" w:space="0" w:color="auto"/>
        <w:left w:val="none" w:sz="0" w:space="0" w:color="auto"/>
        <w:bottom w:val="none" w:sz="0" w:space="0" w:color="auto"/>
        <w:right w:val="none" w:sz="0" w:space="0" w:color="auto"/>
      </w:divBdr>
    </w:div>
    <w:div w:id="1526167752">
      <w:bodyDiv w:val="1"/>
      <w:marLeft w:val="0"/>
      <w:marRight w:val="0"/>
      <w:marTop w:val="0"/>
      <w:marBottom w:val="0"/>
      <w:divBdr>
        <w:top w:val="none" w:sz="0" w:space="0" w:color="auto"/>
        <w:left w:val="none" w:sz="0" w:space="0" w:color="auto"/>
        <w:bottom w:val="none" w:sz="0" w:space="0" w:color="auto"/>
        <w:right w:val="none" w:sz="0" w:space="0" w:color="auto"/>
      </w:divBdr>
    </w:div>
    <w:div w:id="1550846009">
      <w:bodyDiv w:val="1"/>
      <w:marLeft w:val="0"/>
      <w:marRight w:val="0"/>
      <w:marTop w:val="0"/>
      <w:marBottom w:val="0"/>
      <w:divBdr>
        <w:top w:val="none" w:sz="0" w:space="0" w:color="auto"/>
        <w:left w:val="none" w:sz="0" w:space="0" w:color="auto"/>
        <w:bottom w:val="none" w:sz="0" w:space="0" w:color="auto"/>
        <w:right w:val="none" w:sz="0" w:space="0" w:color="auto"/>
      </w:divBdr>
    </w:div>
    <w:div w:id="1984039523">
      <w:bodyDiv w:val="1"/>
      <w:marLeft w:val="0"/>
      <w:marRight w:val="0"/>
      <w:marTop w:val="0"/>
      <w:marBottom w:val="0"/>
      <w:divBdr>
        <w:top w:val="none" w:sz="0" w:space="0" w:color="auto"/>
        <w:left w:val="none" w:sz="0" w:space="0" w:color="auto"/>
        <w:bottom w:val="none" w:sz="0" w:space="0" w:color="auto"/>
        <w:right w:val="none" w:sz="0" w:space="0" w:color="auto"/>
      </w:divBdr>
      <w:divsChild>
        <w:div w:id="1841384074">
          <w:marLeft w:val="0"/>
          <w:marRight w:val="0"/>
          <w:marTop w:val="0"/>
          <w:marBottom w:val="0"/>
          <w:divBdr>
            <w:top w:val="none" w:sz="0" w:space="0" w:color="auto"/>
            <w:left w:val="none" w:sz="0" w:space="0" w:color="auto"/>
            <w:bottom w:val="none" w:sz="0" w:space="0" w:color="auto"/>
            <w:right w:val="none" w:sz="0" w:space="0" w:color="auto"/>
          </w:divBdr>
        </w:div>
        <w:div w:id="760836716">
          <w:marLeft w:val="0"/>
          <w:marRight w:val="0"/>
          <w:marTop w:val="0"/>
          <w:marBottom w:val="0"/>
          <w:divBdr>
            <w:top w:val="none" w:sz="0" w:space="0" w:color="auto"/>
            <w:left w:val="none" w:sz="0" w:space="0" w:color="auto"/>
            <w:bottom w:val="none" w:sz="0" w:space="0" w:color="auto"/>
            <w:right w:val="none" w:sz="0" w:space="0" w:color="auto"/>
          </w:divBdr>
        </w:div>
        <w:div w:id="1269772224">
          <w:marLeft w:val="0"/>
          <w:marRight w:val="0"/>
          <w:marTop w:val="0"/>
          <w:marBottom w:val="0"/>
          <w:divBdr>
            <w:top w:val="none" w:sz="0" w:space="0" w:color="auto"/>
            <w:left w:val="none" w:sz="0" w:space="0" w:color="auto"/>
            <w:bottom w:val="none" w:sz="0" w:space="0" w:color="auto"/>
            <w:right w:val="none" w:sz="0" w:space="0" w:color="auto"/>
          </w:divBdr>
        </w:div>
        <w:div w:id="1547595415">
          <w:marLeft w:val="0"/>
          <w:marRight w:val="0"/>
          <w:marTop w:val="0"/>
          <w:marBottom w:val="0"/>
          <w:divBdr>
            <w:top w:val="none" w:sz="0" w:space="0" w:color="auto"/>
            <w:left w:val="none" w:sz="0" w:space="0" w:color="auto"/>
            <w:bottom w:val="none" w:sz="0" w:space="0" w:color="auto"/>
            <w:right w:val="none" w:sz="0" w:space="0" w:color="auto"/>
          </w:divBdr>
        </w:div>
        <w:div w:id="1262102799">
          <w:marLeft w:val="0"/>
          <w:marRight w:val="0"/>
          <w:marTop w:val="0"/>
          <w:marBottom w:val="0"/>
          <w:divBdr>
            <w:top w:val="none" w:sz="0" w:space="0" w:color="auto"/>
            <w:left w:val="none" w:sz="0" w:space="0" w:color="auto"/>
            <w:bottom w:val="none" w:sz="0" w:space="0" w:color="auto"/>
            <w:right w:val="none" w:sz="0" w:space="0" w:color="auto"/>
          </w:divBdr>
        </w:div>
        <w:div w:id="1962108214">
          <w:marLeft w:val="0"/>
          <w:marRight w:val="0"/>
          <w:marTop w:val="0"/>
          <w:marBottom w:val="0"/>
          <w:divBdr>
            <w:top w:val="none" w:sz="0" w:space="0" w:color="auto"/>
            <w:left w:val="none" w:sz="0" w:space="0" w:color="auto"/>
            <w:bottom w:val="none" w:sz="0" w:space="0" w:color="auto"/>
            <w:right w:val="none" w:sz="0" w:space="0" w:color="auto"/>
          </w:divBdr>
          <w:divsChild>
            <w:div w:id="1058822785">
              <w:marLeft w:val="0"/>
              <w:marRight w:val="0"/>
              <w:marTop w:val="0"/>
              <w:marBottom w:val="0"/>
              <w:divBdr>
                <w:top w:val="none" w:sz="0" w:space="0" w:color="auto"/>
                <w:left w:val="none" w:sz="0" w:space="0" w:color="auto"/>
                <w:bottom w:val="none" w:sz="0" w:space="0" w:color="auto"/>
                <w:right w:val="none" w:sz="0" w:space="0" w:color="auto"/>
              </w:divBdr>
            </w:div>
            <w:div w:id="1909873833">
              <w:marLeft w:val="0"/>
              <w:marRight w:val="0"/>
              <w:marTop w:val="0"/>
              <w:marBottom w:val="0"/>
              <w:divBdr>
                <w:top w:val="none" w:sz="0" w:space="0" w:color="auto"/>
                <w:left w:val="none" w:sz="0" w:space="0" w:color="auto"/>
                <w:bottom w:val="none" w:sz="0" w:space="0" w:color="auto"/>
                <w:right w:val="none" w:sz="0" w:space="0" w:color="auto"/>
              </w:divBdr>
            </w:div>
          </w:divsChild>
        </w:div>
        <w:div w:id="975572786">
          <w:marLeft w:val="0"/>
          <w:marRight w:val="0"/>
          <w:marTop w:val="0"/>
          <w:marBottom w:val="0"/>
          <w:divBdr>
            <w:top w:val="none" w:sz="0" w:space="0" w:color="auto"/>
            <w:left w:val="none" w:sz="0" w:space="0" w:color="auto"/>
            <w:bottom w:val="none" w:sz="0" w:space="0" w:color="auto"/>
            <w:right w:val="none" w:sz="0" w:space="0" w:color="auto"/>
          </w:divBdr>
          <w:divsChild>
            <w:div w:id="1748306839">
              <w:marLeft w:val="0"/>
              <w:marRight w:val="0"/>
              <w:marTop w:val="0"/>
              <w:marBottom w:val="0"/>
              <w:divBdr>
                <w:top w:val="none" w:sz="0" w:space="0" w:color="auto"/>
                <w:left w:val="none" w:sz="0" w:space="0" w:color="auto"/>
                <w:bottom w:val="none" w:sz="0" w:space="0" w:color="auto"/>
                <w:right w:val="none" w:sz="0" w:space="0" w:color="auto"/>
              </w:divBdr>
            </w:div>
          </w:divsChild>
        </w:div>
        <w:div w:id="593173184">
          <w:marLeft w:val="0"/>
          <w:marRight w:val="0"/>
          <w:marTop w:val="0"/>
          <w:marBottom w:val="0"/>
          <w:divBdr>
            <w:top w:val="none" w:sz="0" w:space="0" w:color="auto"/>
            <w:left w:val="none" w:sz="0" w:space="0" w:color="auto"/>
            <w:bottom w:val="none" w:sz="0" w:space="0" w:color="auto"/>
            <w:right w:val="none" w:sz="0" w:space="0" w:color="auto"/>
          </w:divBdr>
          <w:divsChild>
            <w:div w:id="339548308">
              <w:marLeft w:val="0"/>
              <w:marRight w:val="0"/>
              <w:marTop w:val="0"/>
              <w:marBottom w:val="0"/>
              <w:divBdr>
                <w:top w:val="none" w:sz="0" w:space="0" w:color="auto"/>
                <w:left w:val="none" w:sz="0" w:space="0" w:color="auto"/>
                <w:bottom w:val="none" w:sz="0" w:space="0" w:color="auto"/>
                <w:right w:val="none" w:sz="0" w:space="0" w:color="auto"/>
              </w:divBdr>
            </w:div>
            <w:div w:id="2069911162">
              <w:marLeft w:val="0"/>
              <w:marRight w:val="0"/>
              <w:marTop w:val="0"/>
              <w:marBottom w:val="0"/>
              <w:divBdr>
                <w:top w:val="none" w:sz="0" w:space="0" w:color="auto"/>
                <w:left w:val="none" w:sz="0" w:space="0" w:color="auto"/>
                <w:bottom w:val="none" w:sz="0" w:space="0" w:color="auto"/>
                <w:right w:val="none" w:sz="0" w:space="0" w:color="auto"/>
              </w:divBdr>
            </w:div>
            <w:div w:id="474566462">
              <w:marLeft w:val="0"/>
              <w:marRight w:val="0"/>
              <w:marTop w:val="0"/>
              <w:marBottom w:val="0"/>
              <w:divBdr>
                <w:top w:val="none" w:sz="0" w:space="0" w:color="auto"/>
                <w:left w:val="none" w:sz="0" w:space="0" w:color="auto"/>
                <w:bottom w:val="none" w:sz="0" w:space="0" w:color="auto"/>
                <w:right w:val="none" w:sz="0" w:space="0" w:color="auto"/>
              </w:divBdr>
            </w:div>
            <w:div w:id="1123232568">
              <w:marLeft w:val="0"/>
              <w:marRight w:val="0"/>
              <w:marTop w:val="0"/>
              <w:marBottom w:val="0"/>
              <w:divBdr>
                <w:top w:val="none" w:sz="0" w:space="0" w:color="auto"/>
                <w:left w:val="none" w:sz="0" w:space="0" w:color="auto"/>
                <w:bottom w:val="none" w:sz="0" w:space="0" w:color="auto"/>
                <w:right w:val="none" w:sz="0" w:space="0" w:color="auto"/>
              </w:divBdr>
            </w:div>
          </w:divsChild>
        </w:div>
        <w:div w:id="943149098">
          <w:marLeft w:val="0"/>
          <w:marRight w:val="0"/>
          <w:marTop w:val="0"/>
          <w:marBottom w:val="0"/>
          <w:divBdr>
            <w:top w:val="none" w:sz="0" w:space="0" w:color="auto"/>
            <w:left w:val="none" w:sz="0" w:space="0" w:color="auto"/>
            <w:bottom w:val="none" w:sz="0" w:space="0" w:color="auto"/>
            <w:right w:val="none" w:sz="0" w:space="0" w:color="auto"/>
          </w:divBdr>
          <w:divsChild>
            <w:div w:id="231081538">
              <w:marLeft w:val="0"/>
              <w:marRight w:val="0"/>
              <w:marTop w:val="0"/>
              <w:marBottom w:val="0"/>
              <w:divBdr>
                <w:top w:val="none" w:sz="0" w:space="0" w:color="auto"/>
                <w:left w:val="none" w:sz="0" w:space="0" w:color="auto"/>
                <w:bottom w:val="none" w:sz="0" w:space="0" w:color="auto"/>
                <w:right w:val="none" w:sz="0" w:space="0" w:color="auto"/>
              </w:divBdr>
            </w:div>
            <w:div w:id="764837477">
              <w:marLeft w:val="0"/>
              <w:marRight w:val="0"/>
              <w:marTop w:val="0"/>
              <w:marBottom w:val="0"/>
              <w:divBdr>
                <w:top w:val="none" w:sz="0" w:space="0" w:color="auto"/>
                <w:left w:val="none" w:sz="0" w:space="0" w:color="auto"/>
                <w:bottom w:val="none" w:sz="0" w:space="0" w:color="auto"/>
                <w:right w:val="none" w:sz="0" w:space="0" w:color="auto"/>
              </w:divBdr>
            </w:div>
            <w:div w:id="1962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1801">
      <w:bodyDiv w:val="1"/>
      <w:marLeft w:val="0"/>
      <w:marRight w:val="0"/>
      <w:marTop w:val="0"/>
      <w:marBottom w:val="0"/>
      <w:divBdr>
        <w:top w:val="none" w:sz="0" w:space="0" w:color="auto"/>
        <w:left w:val="none" w:sz="0" w:space="0" w:color="auto"/>
        <w:bottom w:val="none" w:sz="0" w:space="0" w:color="auto"/>
        <w:right w:val="none" w:sz="0" w:space="0" w:color="auto"/>
      </w:divBdr>
    </w:div>
    <w:div w:id="2098213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hr.au@actionaid"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baf8ddb-aede-4097-92ca-f0998d1af95e">5VFVNVZ6QMWQ-939528316-20182</_dlc_DocId>
    <_dlc_DocIdUrl xmlns="1baf8ddb-aede-4097-92ca-f0998d1af95e">
      <Url>https://actionaidglobal.sharepoint.com/sites/aa_au/_layouts/15/DocIdRedir.aspx?ID=5VFVNVZ6QMWQ-939528316-20182</Url>
      <Description>5VFVNVZ6QMWQ-939528316-20182</Description>
    </_dlc_DocIdUrl>
    <lcf76f155ced4ddcb4097134ff3c332f xmlns="2a8dfe21-331c-45ac-83c7-de65ac65455b">
      <Terms xmlns="http://schemas.microsoft.com/office/infopath/2007/PartnerControls"/>
    </lcf76f155ced4ddcb4097134ff3c332f>
    <TaxCatchAll xmlns="1baf8ddb-aede-4097-92ca-f0998d1af95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27A4C1E073D54C890D16A3DF3507C0" ma:contentTypeVersion="11" ma:contentTypeDescription="Create a new document." ma:contentTypeScope="" ma:versionID="2b1334372c85b42bfc8689ca053d9b7f">
  <xsd:schema xmlns:xsd="http://www.w3.org/2001/XMLSchema" xmlns:xs="http://www.w3.org/2001/XMLSchema" xmlns:p="http://schemas.microsoft.com/office/2006/metadata/properties" xmlns:ns2="1baf8ddb-aede-4097-92ca-f0998d1af95e" xmlns:ns3="2a8dfe21-331c-45ac-83c7-de65ac65455b" targetNamespace="http://schemas.microsoft.com/office/2006/metadata/properties" ma:root="true" ma:fieldsID="bbfe9cd5f7772f62fa6a96c9d33fe348" ns2:_="" ns3:_="">
    <xsd:import namespace="1baf8ddb-aede-4097-92ca-f0998d1af95e"/>
    <xsd:import namespace="2a8dfe21-331c-45ac-83c7-de65ac6545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f8ddb-aede-4097-92ca-f0998d1af9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2805b8a-c14b-4b3f-9a95-0f9663c6bf6a}" ma:internalName="TaxCatchAll" ma:showField="CatchAllData" ma:web="1baf8ddb-aede-4097-92ca-f0998d1af9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dfe21-331c-45ac-83c7-de65ac6545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4300e56-6eb0-4d21-9582-721b83a31a34"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6371A-634D-409C-96F9-55B03D761463}">
  <ds:schemaRefs>
    <ds:schemaRef ds:uri="http://schemas.microsoft.com/sharepoint/events"/>
  </ds:schemaRefs>
</ds:datastoreItem>
</file>

<file path=customXml/itemProps2.xml><?xml version="1.0" encoding="utf-8"?>
<ds:datastoreItem xmlns:ds="http://schemas.openxmlformats.org/officeDocument/2006/customXml" ds:itemID="{EB53594C-CEEA-4F75-A289-01FE6FAA9BE8}">
  <ds:schemaRefs>
    <ds:schemaRef ds:uri="http://schemas.microsoft.com/sharepoint/v3/contenttype/forms"/>
  </ds:schemaRefs>
</ds:datastoreItem>
</file>

<file path=customXml/itemProps3.xml><?xml version="1.0" encoding="utf-8"?>
<ds:datastoreItem xmlns:ds="http://schemas.openxmlformats.org/officeDocument/2006/customXml" ds:itemID="{6E86DE8C-834B-42EE-ABEC-48F94C253E7A}">
  <ds:schemaRefs>
    <ds:schemaRef ds:uri="http://schemas.microsoft.com/office/2006/metadata/properties"/>
    <ds:schemaRef ds:uri="http://schemas.microsoft.com/office/infopath/2007/PartnerControls"/>
    <ds:schemaRef ds:uri="1baf8ddb-aede-4097-92ca-f0998d1af95e"/>
    <ds:schemaRef ds:uri="2a8dfe21-331c-45ac-83c7-de65ac65455b"/>
  </ds:schemaRefs>
</ds:datastoreItem>
</file>

<file path=customXml/itemProps4.xml><?xml version="1.0" encoding="utf-8"?>
<ds:datastoreItem xmlns:ds="http://schemas.openxmlformats.org/officeDocument/2006/customXml" ds:itemID="{67E1CD98-8E7A-40D5-9113-9F24AA1E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f8ddb-aede-4097-92ca-f0998d1af95e"/>
    <ds:schemaRef ds:uri="2a8dfe21-331c-45ac-83c7-de65ac654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AUSTCARE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Schedule D</dc:title>
  <dc:subject/>
  <dc:creator>Emma Besednjak</dc:creator>
  <keywords/>
  <dc:description/>
  <lastModifiedBy>Maeva Freeman</lastModifiedBy>
  <revision>5</revision>
  <lastPrinted>2008-02-15T00:24:00.0000000Z</lastPrinted>
  <dcterms:created xsi:type="dcterms:W3CDTF">2022-11-16T03:09:00.0000000Z</dcterms:created>
  <dcterms:modified xsi:type="dcterms:W3CDTF">2022-11-22T06:25:19.4397605Z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0x0101003927A4C1E073D54C890D16A3DF3507C0</vt:lpwstr>
  </property>
  <property fmtid="{D5CDD505-2E9C-101B-9397-08002B2CF9AE}" pid="3" name="Order">
    <vt:r8>648900</vt:r8>
  </property>
  <property fmtid="{D5CDD505-2E9C-101B-9397-08002B2CF9AE}" pid="4" name="_dlc_DocIdItemGuid">
    <vt:lpwstr>10dba723-ca6c-49da-ba78-c3631266c3f6</vt:lpwstr>
  </property>
  <property fmtid="{D5CDD505-2E9C-101B-9397-08002B2CF9AE}" pid="5" name="MediaServiceImageTags">
    <vt:lpwstr/>
  </property>
</Properties>
</file>